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51BF" w14:textId="140CC752" w:rsidR="00293FC2" w:rsidRPr="006D7384" w:rsidRDefault="00B852A9" w:rsidP="00293FC2">
      <w:pPr>
        <w:autoSpaceDE w:val="0"/>
        <w:autoSpaceDN w:val="0"/>
        <w:adjustRightInd w:val="0"/>
        <w:jc w:val="center"/>
        <w:rPr>
          <w:rFonts w:ascii="ＭＳ 明朝" w:eastAsia="ＭＳ 明朝" w:hAnsi="ＭＳ 明朝" w:cs="F1"/>
          <w:kern w:val="0"/>
          <w:sz w:val="24"/>
          <w:szCs w:val="24"/>
        </w:rPr>
      </w:pPr>
      <w:r>
        <w:rPr>
          <w:rFonts w:ascii="ＭＳ 明朝" w:eastAsia="ＭＳ 明朝" w:hAnsi="ＭＳ 明朝" w:cs="F1" w:hint="eastAsia"/>
          <w:kern w:val="0"/>
          <w:sz w:val="24"/>
          <w:szCs w:val="24"/>
        </w:rPr>
        <w:t>集合住宅</w:t>
      </w:r>
      <w:r w:rsidR="007C2E59">
        <w:rPr>
          <w:rFonts w:ascii="ＭＳ 明朝" w:eastAsia="ＭＳ 明朝" w:hAnsi="ＭＳ 明朝" w:cs="F1" w:hint="eastAsia"/>
          <w:kern w:val="0"/>
          <w:sz w:val="24"/>
          <w:szCs w:val="24"/>
        </w:rPr>
        <w:t>等</w:t>
      </w:r>
      <w:r>
        <w:rPr>
          <w:rFonts w:ascii="ＭＳ 明朝" w:eastAsia="ＭＳ 明朝" w:hAnsi="ＭＳ 明朝" w:cs="F1" w:hint="eastAsia"/>
          <w:kern w:val="0"/>
          <w:sz w:val="24"/>
          <w:szCs w:val="24"/>
        </w:rPr>
        <w:t>の水道</w:t>
      </w:r>
      <w:r w:rsidR="00293FC2">
        <w:rPr>
          <w:rFonts w:ascii="ＭＳ 明朝" w:eastAsia="ＭＳ 明朝" w:hAnsi="ＭＳ 明朝" w:cs="F1" w:hint="eastAsia"/>
          <w:kern w:val="0"/>
          <w:sz w:val="24"/>
          <w:szCs w:val="24"/>
        </w:rPr>
        <w:t>メーター設置基準</w:t>
      </w:r>
    </w:p>
    <w:p w14:paraId="1F42C6AF" w14:textId="77777777" w:rsidR="00293FC2" w:rsidRPr="00B852A9" w:rsidRDefault="00293FC2" w:rsidP="00293FC2">
      <w:pPr>
        <w:autoSpaceDE w:val="0"/>
        <w:autoSpaceDN w:val="0"/>
        <w:adjustRightInd w:val="0"/>
        <w:jc w:val="left"/>
        <w:rPr>
          <w:rFonts w:ascii="ＭＳ 明朝" w:eastAsia="ＭＳ 明朝" w:hAnsi="ＭＳ 明朝" w:cs="F1"/>
          <w:kern w:val="0"/>
          <w:sz w:val="24"/>
          <w:szCs w:val="24"/>
        </w:rPr>
      </w:pPr>
    </w:p>
    <w:p w14:paraId="5FCCE730" w14:textId="2EB245C1" w:rsidR="00293FC2" w:rsidRPr="00EE7003" w:rsidRDefault="00C0721B" w:rsidP="00293FC2">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第</w:t>
      </w:r>
      <w:r w:rsidR="00293FC2">
        <w:rPr>
          <w:rFonts w:ascii="ＭＳ 明朝" w:eastAsia="ＭＳ 明朝" w:hAnsi="ＭＳ 明朝" w:cs="F1" w:hint="eastAsia"/>
          <w:kern w:val="0"/>
          <w:sz w:val="24"/>
          <w:szCs w:val="24"/>
        </w:rPr>
        <w:t xml:space="preserve">１　</w:t>
      </w:r>
      <w:r w:rsidR="000D7D92">
        <w:rPr>
          <w:rFonts w:ascii="ＭＳ 明朝" w:eastAsia="ＭＳ 明朝" w:hAnsi="ＭＳ 明朝" w:cs="F1" w:hint="eastAsia"/>
          <w:kern w:val="0"/>
          <w:sz w:val="24"/>
          <w:szCs w:val="24"/>
        </w:rPr>
        <w:t>目的</w:t>
      </w:r>
    </w:p>
    <w:p w14:paraId="43A7255E" w14:textId="5241059C" w:rsidR="00C52866" w:rsidRDefault="00293FC2" w:rsidP="0024482F">
      <w:pPr>
        <w:autoSpaceDE w:val="0"/>
        <w:autoSpaceDN w:val="0"/>
        <w:adjustRightInd w:val="0"/>
        <w:ind w:leftChars="136" w:left="567"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94507E">
        <w:rPr>
          <w:rFonts w:ascii="ＭＳ 明朝" w:eastAsia="ＭＳ 明朝" w:hAnsi="ＭＳ 明朝" w:cs="F1" w:hint="eastAsia"/>
          <w:kern w:val="0"/>
          <w:sz w:val="24"/>
          <w:szCs w:val="24"/>
        </w:rPr>
        <w:t>この基準は、</w:t>
      </w:r>
      <w:r w:rsidR="007131F7">
        <w:rPr>
          <w:rFonts w:ascii="ＭＳ 明朝" w:eastAsia="ＭＳ 明朝" w:hAnsi="ＭＳ 明朝" w:cs="F1" w:hint="eastAsia"/>
          <w:kern w:val="0"/>
          <w:sz w:val="24"/>
          <w:szCs w:val="24"/>
        </w:rPr>
        <w:t>準給水装置及び導水装置</w:t>
      </w:r>
      <w:r w:rsidR="008A439D">
        <w:rPr>
          <w:rFonts w:ascii="ＭＳ 明朝" w:eastAsia="ＭＳ 明朝" w:hAnsi="ＭＳ 明朝" w:cs="F1" w:hint="eastAsia"/>
          <w:kern w:val="0"/>
          <w:sz w:val="24"/>
          <w:szCs w:val="24"/>
        </w:rPr>
        <w:t>における水道メーターの設置</w:t>
      </w:r>
      <w:r w:rsidR="00FE1BE1">
        <w:rPr>
          <w:rFonts w:ascii="ＭＳ 明朝" w:eastAsia="ＭＳ 明朝" w:hAnsi="ＭＳ 明朝" w:cs="F1" w:hint="eastAsia"/>
          <w:kern w:val="0"/>
          <w:sz w:val="24"/>
          <w:szCs w:val="24"/>
        </w:rPr>
        <w:t>等</w:t>
      </w:r>
      <w:r w:rsidR="008A439D">
        <w:rPr>
          <w:rFonts w:ascii="ＭＳ 明朝" w:eastAsia="ＭＳ 明朝" w:hAnsi="ＭＳ 明朝" w:cs="F1" w:hint="eastAsia"/>
          <w:kern w:val="0"/>
          <w:sz w:val="24"/>
          <w:szCs w:val="24"/>
        </w:rPr>
        <w:t>について</w:t>
      </w:r>
      <w:r w:rsidR="00852350">
        <w:rPr>
          <w:rFonts w:ascii="ＭＳ 明朝" w:eastAsia="ＭＳ 明朝" w:hAnsi="ＭＳ 明朝" w:cs="F1" w:hint="eastAsia"/>
          <w:kern w:val="0"/>
          <w:sz w:val="24"/>
          <w:szCs w:val="24"/>
        </w:rPr>
        <w:t>必要な事項を定めることを目的とする。</w:t>
      </w:r>
    </w:p>
    <w:p w14:paraId="7E516BB3" w14:textId="5B91EF15" w:rsidR="00EE7003" w:rsidRDefault="00C0721B" w:rsidP="0094507E">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bookmarkStart w:id="0" w:name="_GoBack"/>
      <w:bookmarkEnd w:id="0"/>
    </w:p>
    <w:p w14:paraId="09BE7EE5" w14:textId="58ABD3CD" w:rsidR="00E92131" w:rsidRDefault="00C0721B" w:rsidP="00293FC2">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第２</w:t>
      </w:r>
      <w:r w:rsidR="007660A0">
        <w:rPr>
          <w:rFonts w:ascii="ＭＳ 明朝" w:eastAsia="ＭＳ 明朝" w:hAnsi="ＭＳ 明朝" w:cs="F1" w:hint="eastAsia"/>
          <w:kern w:val="0"/>
          <w:sz w:val="24"/>
          <w:szCs w:val="24"/>
        </w:rPr>
        <w:t xml:space="preserve">　規制事項</w:t>
      </w:r>
    </w:p>
    <w:p w14:paraId="7B048075" w14:textId="167F0E47" w:rsidR="007660A0" w:rsidRDefault="007660A0" w:rsidP="007660A0">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C0721B">
        <w:rPr>
          <w:rFonts w:ascii="ＭＳ 明朝" w:eastAsia="ＭＳ 明朝" w:hAnsi="ＭＳ 明朝" w:cs="F1" w:hint="eastAsia"/>
          <w:kern w:val="0"/>
          <w:sz w:val="24"/>
          <w:szCs w:val="24"/>
        </w:rPr>
        <w:t>１</w:t>
      </w:r>
      <w:r w:rsidR="00C52866">
        <w:rPr>
          <w:rFonts w:ascii="ＭＳ 明朝" w:eastAsia="ＭＳ 明朝" w:hAnsi="ＭＳ 明朝" w:cs="F1" w:hint="eastAsia"/>
          <w:kern w:val="0"/>
          <w:sz w:val="24"/>
          <w:szCs w:val="24"/>
        </w:rPr>
        <w:t xml:space="preserve">　</w:t>
      </w:r>
      <w:r w:rsidR="00707CF0">
        <w:rPr>
          <w:rFonts w:ascii="ＭＳ 明朝" w:eastAsia="ＭＳ 明朝" w:hAnsi="ＭＳ 明朝" w:cs="F1" w:hint="eastAsia"/>
          <w:kern w:val="0"/>
          <w:sz w:val="24"/>
          <w:szCs w:val="24"/>
        </w:rPr>
        <w:t>検針</w:t>
      </w:r>
      <w:r w:rsidR="00BA175D">
        <w:rPr>
          <w:rFonts w:ascii="ＭＳ 明朝" w:eastAsia="ＭＳ 明朝" w:hAnsi="ＭＳ 明朝" w:cs="F1" w:hint="eastAsia"/>
          <w:kern w:val="0"/>
          <w:sz w:val="24"/>
          <w:szCs w:val="24"/>
        </w:rPr>
        <w:t>方式</w:t>
      </w:r>
      <w:r w:rsidR="004D645F">
        <w:rPr>
          <w:rFonts w:ascii="ＭＳ 明朝" w:eastAsia="ＭＳ 明朝" w:hAnsi="ＭＳ 明朝" w:cs="F1" w:hint="eastAsia"/>
          <w:kern w:val="0"/>
          <w:sz w:val="24"/>
          <w:szCs w:val="24"/>
        </w:rPr>
        <w:t>別の</w:t>
      </w:r>
      <w:r>
        <w:rPr>
          <w:rFonts w:ascii="ＭＳ 明朝" w:eastAsia="ＭＳ 明朝" w:hAnsi="ＭＳ 明朝" w:cs="F1" w:hint="eastAsia"/>
          <w:kern w:val="0"/>
          <w:sz w:val="24"/>
          <w:szCs w:val="24"/>
        </w:rPr>
        <w:t>水道</w:t>
      </w:r>
      <w:r w:rsidR="008A0347">
        <w:rPr>
          <w:rFonts w:ascii="ＭＳ 明朝" w:eastAsia="ＭＳ 明朝" w:hAnsi="ＭＳ 明朝" w:cs="F1" w:hint="eastAsia"/>
          <w:kern w:val="0"/>
          <w:sz w:val="24"/>
          <w:szCs w:val="24"/>
        </w:rPr>
        <w:t>メーター</w:t>
      </w:r>
      <w:r>
        <w:rPr>
          <w:rFonts w:ascii="ＭＳ 明朝" w:eastAsia="ＭＳ 明朝" w:hAnsi="ＭＳ 明朝" w:cs="F1" w:hint="eastAsia"/>
          <w:kern w:val="0"/>
          <w:sz w:val="24"/>
          <w:szCs w:val="24"/>
        </w:rPr>
        <w:t>の</w:t>
      </w:r>
      <w:r w:rsidR="000D7D92">
        <w:rPr>
          <w:rFonts w:ascii="ＭＳ 明朝" w:eastAsia="ＭＳ 明朝" w:hAnsi="ＭＳ 明朝" w:cs="F1" w:hint="eastAsia"/>
          <w:kern w:val="0"/>
          <w:sz w:val="24"/>
          <w:szCs w:val="24"/>
        </w:rPr>
        <w:t>設置</w:t>
      </w:r>
      <w:r w:rsidR="008A0347">
        <w:rPr>
          <w:rFonts w:ascii="ＭＳ 明朝" w:eastAsia="ＭＳ 明朝" w:hAnsi="ＭＳ 明朝" w:cs="F1" w:hint="eastAsia"/>
          <w:kern w:val="0"/>
          <w:sz w:val="24"/>
          <w:szCs w:val="24"/>
        </w:rPr>
        <w:t>及び</w:t>
      </w:r>
      <w:r>
        <w:rPr>
          <w:rFonts w:ascii="ＭＳ 明朝" w:eastAsia="ＭＳ 明朝" w:hAnsi="ＭＳ 明朝" w:cs="F1" w:hint="eastAsia"/>
          <w:kern w:val="0"/>
          <w:sz w:val="24"/>
          <w:szCs w:val="24"/>
        </w:rPr>
        <w:t>装置</w:t>
      </w:r>
    </w:p>
    <w:p w14:paraId="710B4B59" w14:textId="495F9AF5" w:rsidR="00FE3B20" w:rsidRPr="003C49F0" w:rsidRDefault="00FE3B20" w:rsidP="00FE3B20">
      <w:pPr>
        <w:pStyle w:val="a5"/>
        <w:autoSpaceDE w:val="0"/>
        <w:autoSpaceDN w:val="0"/>
        <w:adjustRightInd w:val="0"/>
        <w:ind w:leftChars="337" w:left="708" w:firstLine="284"/>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水道メーターは、</w:t>
      </w:r>
      <w:r w:rsidRPr="003C49F0">
        <w:rPr>
          <w:rFonts w:ascii="ＭＳ 明朝" w:eastAsia="ＭＳ 明朝" w:hAnsi="ＭＳ 明朝" w:cs="F1" w:hint="eastAsia"/>
          <w:kern w:val="0"/>
          <w:sz w:val="24"/>
          <w:szCs w:val="24"/>
        </w:rPr>
        <w:t>計量法に基づいたメーター（検定有効期間８年）とする。</w:t>
      </w:r>
    </w:p>
    <w:p w14:paraId="52AF78A1" w14:textId="05FBCF8E" w:rsidR="00B956DD" w:rsidRDefault="00B956DD" w:rsidP="007660A0">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p>
    <w:p w14:paraId="3ED280D7" w14:textId="4507B44B" w:rsidR="007660A0" w:rsidRDefault="007660A0" w:rsidP="00B956DD">
      <w:pPr>
        <w:autoSpaceDE w:val="0"/>
        <w:autoSpaceDN w:val="0"/>
        <w:adjustRightInd w:val="0"/>
        <w:ind w:leftChars="135" w:left="989" w:hangingChars="294" w:hanging="70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（１）</w:t>
      </w:r>
      <w:r w:rsidR="00FB2C15" w:rsidRPr="00255527">
        <w:rPr>
          <w:rFonts w:ascii="ＭＳ 明朝" w:eastAsia="ＭＳ 明朝" w:hAnsi="ＭＳ 明朝" w:cs="F1" w:hint="eastAsia"/>
          <w:kern w:val="0"/>
          <w:sz w:val="24"/>
          <w:szCs w:val="24"/>
        </w:rPr>
        <w:t>親メーター</w:t>
      </w:r>
      <w:r w:rsidR="001E48F0" w:rsidRPr="00255527">
        <w:rPr>
          <w:rFonts w:ascii="ＭＳ 明朝" w:eastAsia="ＭＳ 明朝" w:hAnsi="ＭＳ 明朝" w:cs="F1" w:hint="eastAsia"/>
          <w:kern w:val="0"/>
          <w:sz w:val="24"/>
          <w:szCs w:val="24"/>
        </w:rPr>
        <w:t>方式</w:t>
      </w:r>
    </w:p>
    <w:p w14:paraId="7E81024B" w14:textId="131F0052" w:rsidR="007660A0" w:rsidRPr="00B2225F" w:rsidRDefault="002A12EE" w:rsidP="00FE1BE1">
      <w:pPr>
        <w:pStyle w:val="a5"/>
        <w:autoSpaceDE w:val="0"/>
        <w:autoSpaceDN w:val="0"/>
        <w:adjustRightInd w:val="0"/>
        <w:ind w:leftChars="-1" w:left="-2" w:firstLineChars="532" w:firstLine="1277"/>
        <w:jc w:val="left"/>
        <w:rPr>
          <w:rFonts w:ascii="ＭＳ 明朝" w:eastAsia="ＭＳ 明朝" w:hAnsi="ＭＳ 明朝" w:cs="F1"/>
          <w:kern w:val="0"/>
          <w:sz w:val="24"/>
          <w:szCs w:val="24"/>
        </w:rPr>
      </w:pPr>
      <w:r w:rsidRPr="007660A0">
        <w:rPr>
          <w:rFonts w:ascii="ＭＳ 明朝" w:eastAsia="ＭＳ 明朝" w:hAnsi="ＭＳ 明朝" w:cs="F1" w:hint="eastAsia"/>
          <w:kern w:val="0"/>
          <w:sz w:val="24"/>
          <w:szCs w:val="24"/>
        </w:rPr>
        <w:t>親</w:t>
      </w:r>
      <w:r w:rsidR="00275C97" w:rsidRPr="007660A0">
        <w:rPr>
          <w:rFonts w:ascii="ＭＳ 明朝" w:eastAsia="ＭＳ 明朝" w:hAnsi="ＭＳ 明朝" w:cs="F1" w:hint="eastAsia"/>
          <w:kern w:val="0"/>
          <w:sz w:val="24"/>
          <w:szCs w:val="24"/>
        </w:rPr>
        <w:t>メーター</w:t>
      </w:r>
      <w:r w:rsidR="00FA3E5E" w:rsidRPr="007660A0">
        <w:rPr>
          <w:rFonts w:ascii="ＭＳ 明朝" w:eastAsia="ＭＳ 明朝" w:hAnsi="ＭＳ 明朝" w:cs="F1" w:hint="eastAsia"/>
          <w:kern w:val="0"/>
          <w:sz w:val="24"/>
          <w:szCs w:val="24"/>
        </w:rPr>
        <w:t>は水道課が貸与する。</w:t>
      </w:r>
    </w:p>
    <w:p w14:paraId="37843E41" w14:textId="539C75FD" w:rsidR="00AC37CB" w:rsidRDefault="009753B3" w:rsidP="00B956DD">
      <w:pPr>
        <w:autoSpaceDE w:val="0"/>
        <w:autoSpaceDN w:val="0"/>
        <w:adjustRightInd w:val="0"/>
        <w:ind w:leftChars="135" w:left="989" w:hangingChars="294" w:hanging="70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w:t>
      </w:r>
      <w:r w:rsidR="00B956DD">
        <w:rPr>
          <w:rFonts w:ascii="ＭＳ 明朝" w:eastAsia="ＭＳ 明朝" w:hAnsi="ＭＳ 明朝" w:cs="F1" w:hint="eastAsia"/>
          <w:kern w:val="0"/>
          <w:sz w:val="24"/>
          <w:szCs w:val="24"/>
        </w:rPr>
        <w:t>２</w:t>
      </w:r>
      <w:r>
        <w:rPr>
          <w:rFonts w:ascii="ＭＳ 明朝" w:eastAsia="ＭＳ 明朝" w:hAnsi="ＭＳ 明朝" w:cs="F1" w:hint="eastAsia"/>
          <w:kern w:val="0"/>
          <w:sz w:val="24"/>
          <w:szCs w:val="24"/>
        </w:rPr>
        <w:t>）</w:t>
      </w:r>
      <w:r w:rsidR="00AC37CB">
        <w:rPr>
          <w:rFonts w:ascii="ＭＳ 明朝" w:eastAsia="ＭＳ 明朝" w:hAnsi="ＭＳ 明朝" w:cs="F1" w:hint="eastAsia"/>
          <w:kern w:val="0"/>
          <w:sz w:val="24"/>
          <w:szCs w:val="24"/>
        </w:rPr>
        <w:t>親メーター戸数割方式</w:t>
      </w:r>
    </w:p>
    <w:p w14:paraId="3309DEDC" w14:textId="1CB77870" w:rsidR="003E5B44" w:rsidRDefault="009753B3" w:rsidP="00FE1BE1">
      <w:pPr>
        <w:autoSpaceDE w:val="0"/>
        <w:autoSpaceDN w:val="0"/>
        <w:adjustRightInd w:val="0"/>
        <w:ind w:leftChars="271" w:left="1275" w:hangingChars="294" w:hanging="70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3E5B44">
        <w:rPr>
          <w:rFonts w:ascii="ＭＳ 明朝" w:eastAsia="ＭＳ 明朝" w:hAnsi="ＭＳ 明朝" w:cs="F1" w:hint="eastAsia"/>
          <w:kern w:val="0"/>
          <w:sz w:val="24"/>
          <w:szCs w:val="24"/>
        </w:rPr>
        <w:t xml:space="preserve">　親メーターは水道課が貸与する。</w:t>
      </w:r>
    </w:p>
    <w:p w14:paraId="46270A85" w14:textId="203F8B0F" w:rsidR="00275C97" w:rsidRDefault="009753B3" w:rsidP="000D394C">
      <w:pPr>
        <w:autoSpaceDE w:val="0"/>
        <w:autoSpaceDN w:val="0"/>
        <w:adjustRightInd w:val="0"/>
        <w:ind w:leftChars="136" w:left="992" w:hangingChars="294" w:hanging="70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（３）</w:t>
      </w:r>
      <w:r w:rsidR="00BA175D">
        <w:rPr>
          <w:rFonts w:ascii="ＭＳ 明朝" w:eastAsia="ＭＳ 明朝" w:hAnsi="ＭＳ 明朝" w:cs="F1" w:hint="eastAsia"/>
          <w:kern w:val="0"/>
          <w:sz w:val="24"/>
          <w:szCs w:val="24"/>
        </w:rPr>
        <w:t>集中検針方式</w:t>
      </w:r>
    </w:p>
    <w:p w14:paraId="62CB788A" w14:textId="3CB5485E" w:rsidR="00FA3E5E" w:rsidRDefault="007660A0" w:rsidP="007660A0">
      <w:pPr>
        <w:pStyle w:val="a5"/>
        <w:autoSpaceDE w:val="0"/>
        <w:autoSpaceDN w:val="0"/>
        <w:adjustRightInd w:val="0"/>
        <w:ind w:leftChars="473" w:left="1274"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１　</w:t>
      </w:r>
      <w:r w:rsidR="00750289" w:rsidRPr="00750289">
        <w:rPr>
          <w:rFonts w:ascii="ＭＳ 明朝" w:eastAsia="ＭＳ 明朝" w:hAnsi="ＭＳ 明朝" w:cs="F1" w:hint="eastAsia"/>
          <w:kern w:val="0"/>
          <w:sz w:val="24"/>
          <w:szCs w:val="24"/>
        </w:rPr>
        <w:t>親メーター及び各戸メーターは、</w:t>
      </w:r>
      <w:r w:rsidR="004E3D6C" w:rsidRPr="00750289">
        <w:rPr>
          <w:rFonts w:ascii="ＭＳ 明朝" w:eastAsia="ＭＳ 明朝" w:hAnsi="ＭＳ 明朝" w:cs="F1" w:hint="eastAsia"/>
          <w:kern w:val="0"/>
          <w:sz w:val="24"/>
          <w:szCs w:val="24"/>
        </w:rPr>
        <w:t>遠隔指示式</w:t>
      </w:r>
      <w:r w:rsidR="007C158D" w:rsidRPr="00750289">
        <w:rPr>
          <w:rFonts w:ascii="ＭＳ 明朝" w:eastAsia="ＭＳ 明朝" w:hAnsi="ＭＳ 明朝" w:cs="F1" w:hint="eastAsia"/>
          <w:kern w:val="0"/>
          <w:sz w:val="24"/>
          <w:szCs w:val="24"/>
        </w:rPr>
        <w:t>メーター</w:t>
      </w:r>
      <w:r w:rsidR="004E3D6C" w:rsidRPr="00750289">
        <w:rPr>
          <w:rFonts w:ascii="ＭＳ 明朝" w:eastAsia="ＭＳ 明朝" w:hAnsi="ＭＳ 明朝" w:cs="F1" w:hint="eastAsia"/>
          <w:kern w:val="0"/>
          <w:sz w:val="24"/>
          <w:szCs w:val="24"/>
        </w:rPr>
        <w:t>とし、</w:t>
      </w:r>
      <w:r w:rsidR="00FA3E5E">
        <w:rPr>
          <w:rFonts w:ascii="ＭＳ 明朝" w:eastAsia="ＭＳ 明朝" w:hAnsi="ＭＳ 明朝" w:cs="F1" w:hint="eastAsia"/>
          <w:kern w:val="0"/>
          <w:sz w:val="24"/>
          <w:szCs w:val="24"/>
        </w:rPr>
        <w:t>親メーターは水道課が貸与し、各戸メーターは申込者</w:t>
      </w:r>
      <w:r w:rsidR="007131F7">
        <w:rPr>
          <w:rFonts w:ascii="ＭＳ 明朝" w:eastAsia="ＭＳ 明朝" w:hAnsi="ＭＳ 明朝" w:cs="F1" w:hint="eastAsia"/>
          <w:kern w:val="0"/>
          <w:sz w:val="24"/>
          <w:szCs w:val="24"/>
        </w:rPr>
        <w:t>が</w:t>
      </w:r>
      <w:r w:rsidR="00FA3E5E">
        <w:rPr>
          <w:rFonts w:ascii="ＭＳ 明朝" w:eastAsia="ＭＳ 明朝" w:hAnsi="ＭＳ 明朝" w:cs="F1" w:hint="eastAsia"/>
          <w:kern w:val="0"/>
          <w:sz w:val="24"/>
          <w:szCs w:val="24"/>
        </w:rPr>
        <w:t>設置する</w:t>
      </w:r>
      <w:r w:rsidR="00AB04E6">
        <w:rPr>
          <w:rFonts w:ascii="ＭＳ 明朝" w:eastAsia="ＭＳ 明朝" w:hAnsi="ＭＳ 明朝" w:cs="F1" w:hint="eastAsia"/>
          <w:kern w:val="0"/>
          <w:sz w:val="24"/>
          <w:szCs w:val="24"/>
        </w:rPr>
        <w:t>。</w:t>
      </w:r>
    </w:p>
    <w:p w14:paraId="4591D94A" w14:textId="3D477FD3" w:rsidR="00750289" w:rsidRPr="00750289" w:rsidRDefault="007660A0" w:rsidP="007660A0">
      <w:pPr>
        <w:autoSpaceDE w:val="0"/>
        <w:autoSpaceDN w:val="0"/>
        <w:adjustRightInd w:val="0"/>
        <w:ind w:leftChars="136" w:left="1275" w:hangingChars="412" w:hanging="989"/>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EB033C">
        <w:rPr>
          <w:rFonts w:ascii="ＭＳ 明朝" w:eastAsia="ＭＳ 明朝" w:hAnsi="ＭＳ 明朝" w:cs="F1" w:hint="eastAsia"/>
          <w:kern w:val="0"/>
          <w:sz w:val="24"/>
          <w:szCs w:val="24"/>
        </w:rPr>
        <w:t>２</w:t>
      </w:r>
      <w:r>
        <w:rPr>
          <w:rFonts w:ascii="ＭＳ 明朝" w:eastAsia="ＭＳ 明朝" w:hAnsi="ＭＳ 明朝" w:cs="F1" w:hint="eastAsia"/>
          <w:kern w:val="0"/>
          <w:sz w:val="24"/>
          <w:szCs w:val="24"/>
        </w:rPr>
        <w:t xml:space="preserve">　</w:t>
      </w:r>
      <w:r w:rsidR="007131F7">
        <w:rPr>
          <w:rFonts w:ascii="ＭＳ 明朝" w:eastAsia="ＭＳ 明朝" w:hAnsi="ＭＳ 明朝" w:cs="F1" w:hint="eastAsia"/>
          <w:kern w:val="0"/>
          <w:sz w:val="24"/>
          <w:szCs w:val="24"/>
        </w:rPr>
        <w:t>親メーター及び各戸メーター並びに付属設備の設置及び維持管理は、</w:t>
      </w:r>
      <w:r w:rsidR="0085703F">
        <w:rPr>
          <w:rFonts w:ascii="ＭＳ 明朝" w:eastAsia="ＭＳ 明朝" w:hAnsi="ＭＳ 明朝" w:cs="F1" w:hint="eastAsia"/>
          <w:kern w:val="0"/>
          <w:sz w:val="24"/>
          <w:szCs w:val="24"/>
        </w:rPr>
        <w:t>建物</w:t>
      </w:r>
      <w:r w:rsidR="007131F7">
        <w:rPr>
          <w:rFonts w:ascii="ＭＳ 明朝" w:eastAsia="ＭＳ 明朝" w:hAnsi="ＭＳ 明朝" w:cs="F1" w:hint="eastAsia"/>
          <w:kern w:val="0"/>
          <w:sz w:val="24"/>
          <w:szCs w:val="24"/>
        </w:rPr>
        <w:t>所有者が行う。</w:t>
      </w:r>
    </w:p>
    <w:p w14:paraId="0749B551" w14:textId="4DF308EF" w:rsidR="00EE7003" w:rsidRDefault="007660A0" w:rsidP="007660A0">
      <w:pPr>
        <w:autoSpaceDE w:val="0"/>
        <w:autoSpaceDN w:val="0"/>
        <w:adjustRightInd w:val="0"/>
        <w:ind w:leftChars="136" w:left="1275" w:hangingChars="412" w:hanging="989"/>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EB033C">
        <w:rPr>
          <w:rFonts w:ascii="ＭＳ 明朝" w:eastAsia="ＭＳ 明朝" w:hAnsi="ＭＳ 明朝" w:cs="F1" w:hint="eastAsia"/>
          <w:kern w:val="0"/>
          <w:sz w:val="24"/>
          <w:szCs w:val="24"/>
        </w:rPr>
        <w:t>３</w:t>
      </w:r>
      <w:r w:rsidR="00712CBD">
        <w:rPr>
          <w:rFonts w:ascii="ＭＳ 明朝" w:eastAsia="ＭＳ 明朝" w:hAnsi="ＭＳ 明朝" w:cs="F1" w:hint="eastAsia"/>
          <w:kern w:val="0"/>
          <w:sz w:val="24"/>
          <w:szCs w:val="24"/>
        </w:rPr>
        <w:t xml:space="preserve">　集中検針方式の装置として、</w:t>
      </w:r>
      <w:r w:rsidR="00712CBD" w:rsidRPr="00CD68D1">
        <w:rPr>
          <w:rFonts w:ascii="ＭＳ 明朝" w:eastAsia="ＭＳ 明朝" w:hAnsi="ＭＳ 明朝" w:cs="F1" w:hint="eastAsia"/>
          <w:kern w:val="0"/>
          <w:sz w:val="24"/>
          <w:szCs w:val="24"/>
        </w:rPr>
        <w:t>受信装置は</w:t>
      </w:r>
      <w:r w:rsidR="00E0284F">
        <w:rPr>
          <w:rFonts w:ascii="ＭＳ 明朝" w:eastAsia="ＭＳ 明朝" w:hAnsi="ＭＳ 明朝" w:cs="F1" w:hint="eastAsia"/>
          <w:kern w:val="0"/>
          <w:sz w:val="24"/>
          <w:szCs w:val="24"/>
        </w:rPr>
        <w:t>原則、</w:t>
      </w:r>
      <w:r w:rsidR="00712CBD" w:rsidRPr="00CD68D1">
        <w:rPr>
          <w:rFonts w:ascii="ＭＳ 明朝" w:eastAsia="ＭＳ 明朝" w:hAnsi="ＭＳ 明朝" w:cs="F1" w:hint="eastAsia"/>
          <w:kern w:val="0"/>
          <w:sz w:val="24"/>
          <w:szCs w:val="24"/>
        </w:rPr>
        <w:t>各棟１階の１箇所へ集中し、将来の維持管理及び検針に適する場所とすること。</w:t>
      </w:r>
    </w:p>
    <w:p w14:paraId="31BD9834" w14:textId="44E820E1" w:rsidR="00712CBD" w:rsidRPr="00EE7003" w:rsidRDefault="007660A0" w:rsidP="007660A0">
      <w:pPr>
        <w:autoSpaceDE w:val="0"/>
        <w:autoSpaceDN w:val="0"/>
        <w:adjustRightInd w:val="0"/>
        <w:ind w:leftChars="136" w:left="1275" w:hangingChars="412" w:hanging="989"/>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EB033C">
        <w:rPr>
          <w:rFonts w:ascii="ＭＳ 明朝" w:eastAsia="ＭＳ 明朝" w:hAnsi="ＭＳ 明朝" w:cs="F1" w:hint="eastAsia"/>
          <w:kern w:val="0"/>
          <w:sz w:val="24"/>
          <w:szCs w:val="24"/>
        </w:rPr>
        <w:t>４</w:t>
      </w:r>
      <w:r w:rsidR="00712CBD">
        <w:rPr>
          <w:rFonts w:ascii="ＭＳ 明朝" w:eastAsia="ＭＳ 明朝" w:hAnsi="ＭＳ 明朝" w:cs="F1" w:hint="eastAsia"/>
          <w:kern w:val="0"/>
          <w:sz w:val="24"/>
          <w:szCs w:val="24"/>
        </w:rPr>
        <w:t xml:space="preserve">　</w:t>
      </w:r>
      <w:r w:rsidR="00712CBD" w:rsidRPr="00CD68D1">
        <w:rPr>
          <w:rFonts w:ascii="ＭＳ 明朝" w:eastAsia="ＭＳ 明朝" w:hAnsi="ＭＳ 明朝" w:cs="F1" w:hint="eastAsia"/>
          <w:kern w:val="0"/>
          <w:sz w:val="24"/>
          <w:szCs w:val="24"/>
        </w:rPr>
        <w:t>受信装置はメーター指示値読取装置</w:t>
      </w:r>
      <w:r w:rsidR="00712CBD">
        <w:rPr>
          <w:rFonts w:ascii="ＭＳ 明朝" w:eastAsia="ＭＳ 明朝" w:hAnsi="ＭＳ 明朝" w:cs="F1" w:hint="eastAsia"/>
          <w:kern w:val="0"/>
          <w:sz w:val="24"/>
          <w:szCs w:val="24"/>
        </w:rPr>
        <w:t>が内蔵</w:t>
      </w:r>
      <w:r w:rsidR="003856D7">
        <w:rPr>
          <w:rFonts w:ascii="ＭＳ 明朝" w:eastAsia="ＭＳ 明朝" w:hAnsi="ＭＳ 明朝" w:cs="F1" w:hint="eastAsia"/>
          <w:kern w:val="0"/>
          <w:sz w:val="24"/>
          <w:szCs w:val="24"/>
        </w:rPr>
        <w:t>されていること。</w:t>
      </w:r>
    </w:p>
    <w:p w14:paraId="0DF0EEEF" w14:textId="3D513519" w:rsidR="00B956DD" w:rsidRDefault="007660A0" w:rsidP="00B956DD">
      <w:pPr>
        <w:autoSpaceDE w:val="0"/>
        <w:autoSpaceDN w:val="0"/>
        <w:adjustRightInd w:val="0"/>
        <w:ind w:leftChars="136" w:left="1275" w:hangingChars="412" w:hanging="989"/>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EB033C">
        <w:rPr>
          <w:rFonts w:ascii="ＭＳ 明朝" w:eastAsia="ＭＳ 明朝" w:hAnsi="ＭＳ 明朝" w:cs="F1" w:hint="eastAsia"/>
          <w:kern w:val="0"/>
          <w:sz w:val="24"/>
          <w:szCs w:val="24"/>
        </w:rPr>
        <w:t>５</w:t>
      </w:r>
      <w:r>
        <w:rPr>
          <w:rFonts w:ascii="ＭＳ 明朝" w:eastAsia="ＭＳ 明朝" w:hAnsi="ＭＳ 明朝" w:cs="F1" w:hint="eastAsia"/>
          <w:kern w:val="0"/>
          <w:sz w:val="24"/>
          <w:szCs w:val="24"/>
        </w:rPr>
        <w:t xml:space="preserve">　</w:t>
      </w:r>
      <w:r w:rsidR="0075666E">
        <w:rPr>
          <w:rFonts w:ascii="ＭＳ 明朝" w:eastAsia="ＭＳ 明朝" w:hAnsi="ＭＳ 明朝" w:cs="F1" w:hint="eastAsia"/>
          <w:kern w:val="0"/>
          <w:sz w:val="24"/>
          <w:szCs w:val="24"/>
        </w:rPr>
        <w:t>各戸メーターが検定期間満了又は故障した場合の取替えは、</w:t>
      </w:r>
      <w:r w:rsidR="007E05A3">
        <w:rPr>
          <w:rFonts w:ascii="ＭＳ 明朝" w:eastAsia="ＭＳ 明朝" w:hAnsi="ＭＳ 明朝" w:cs="F1" w:hint="eastAsia"/>
          <w:kern w:val="0"/>
          <w:sz w:val="24"/>
          <w:szCs w:val="24"/>
        </w:rPr>
        <w:t>建物</w:t>
      </w:r>
      <w:r w:rsidR="0075666E">
        <w:rPr>
          <w:rFonts w:ascii="ＭＳ 明朝" w:eastAsia="ＭＳ 明朝" w:hAnsi="ＭＳ 明朝" w:cs="F1" w:hint="eastAsia"/>
          <w:kern w:val="0"/>
          <w:sz w:val="24"/>
          <w:szCs w:val="24"/>
        </w:rPr>
        <w:t>所有者が行う。</w:t>
      </w:r>
    </w:p>
    <w:p w14:paraId="0223EBED" w14:textId="510934B5" w:rsidR="00FA3E5E" w:rsidRPr="00AD3B61" w:rsidRDefault="00C0721B" w:rsidP="00B956DD">
      <w:pPr>
        <w:autoSpaceDE w:val="0"/>
        <w:autoSpaceDN w:val="0"/>
        <w:adjustRightInd w:val="0"/>
        <w:ind w:leftChars="136" w:left="1275" w:hangingChars="412" w:hanging="989"/>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（４）</w:t>
      </w:r>
      <w:r w:rsidR="00514564" w:rsidRPr="00AD3B61">
        <w:rPr>
          <w:rFonts w:ascii="ＭＳ 明朝" w:eastAsia="ＭＳ 明朝" w:hAnsi="ＭＳ 明朝" w:cs="F1" w:hint="eastAsia"/>
          <w:kern w:val="0"/>
          <w:sz w:val="24"/>
          <w:szCs w:val="24"/>
        </w:rPr>
        <w:t>普通</w:t>
      </w:r>
      <w:r w:rsidR="00514564" w:rsidRPr="00AD3B61">
        <w:rPr>
          <w:rFonts w:ascii="ＭＳ 明朝" w:eastAsia="ＭＳ 明朝" w:hAnsi="ＭＳ 明朝" w:cs="F1"/>
          <w:kern w:val="0"/>
          <w:sz w:val="24"/>
          <w:szCs w:val="24"/>
        </w:rPr>
        <w:t>検針方式</w:t>
      </w:r>
      <w:r w:rsidR="00FA3E5E" w:rsidRPr="00AD3B61">
        <w:rPr>
          <w:rFonts w:ascii="ＭＳ 明朝" w:eastAsia="ＭＳ 明朝" w:hAnsi="ＭＳ 明朝" w:cs="F1" w:hint="eastAsia"/>
          <w:kern w:val="0"/>
          <w:sz w:val="24"/>
          <w:szCs w:val="24"/>
        </w:rPr>
        <w:t xml:space="preserve">　</w:t>
      </w:r>
    </w:p>
    <w:p w14:paraId="49F59F25" w14:textId="55934871" w:rsidR="00EB033C" w:rsidRPr="00AD3B61" w:rsidRDefault="00AD3B61"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sidRPr="00AD3B61">
        <w:rPr>
          <w:rFonts w:ascii="ＭＳ 明朝" w:eastAsia="ＭＳ 明朝" w:hAnsi="ＭＳ 明朝" w:cs="F1" w:hint="eastAsia"/>
          <w:kern w:val="0"/>
          <w:sz w:val="24"/>
          <w:szCs w:val="24"/>
        </w:rPr>
        <w:t>１</w:t>
      </w:r>
      <w:r w:rsidR="00FA3E5E" w:rsidRPr="00AD3B61">
        <w:rPr>
          <w:rFonts w:ascii="ＭＳ 明朝" w:eastAsia="ＭＳ 明朝" w:hAnsi="ＭＳ 明朝" w:cs="F1" w:hint="eastAsia"/>
          <w:kern w:val="0"/>
          <w:sz w:val="24"/>
          <w:szCs w:val="24"/>
        </w:rPr>
        <w:t xml:space="preserve">　親メーター及び各戸メーターは水道課が貸与する</w:t>
      </w:r>
      <w:r w:rsidR="00EB033C">
        <w:rPr>
          <w:rFonts w:ascii="ＭＳ 明朝" w:eastAsia="ＭＳ 明朝" w:hAnsi="ＭＳ 明朝" w:cs="F1" w:hint="eastAsia"/>
          <w:kern w:val="0"/>
          <w:sz w:val="24"/>
          <w:szCs w:val="24"/>
        </w:rPr>
        <w:t>。</w:t>
      </w:r>
    </w:p>
    <w:p w14:paraId="7E18A56C" w14:textId="33924AEF" w:rsidR="00750289" w:rsidRDefault="003D3E1A" w:rsidP="00AD3B61">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２　</w:t>
      </w:r>
      <w:bookmarkStart w:id="1" w:name="_Hlk34146333"/>
      <w:r w:rsidR="00FC4116">
        <w:rPr>
          <w:rFonts w:ascii="ＭＳ 明朝" w:eastAsia="ＭＳ 明朝" w:hAnsi="ＭＳ 明朝" w:cs="F1" w:hint="eastAsia"/>
          <w:kern w:val="0"/>
          <w:sz w:val="24"/>
          <w:szCs w:val="24"/>
        </w:rPr>
        <w:t>親メーター及び各戸</w:t>
      </w:r>
      <w:r w:rsidR="00FA3E5E">
        <w:rPr>
          <w:rFonts w:ascii="ＭＳ 明朝" w:eastAsia="ＭＳ 明朝" w:hAnsi="ＭＳ 明朝" w:cs="F1" w:hint="eastAsia"/>
          <w:kern w:val="0"/>
          <w:sz w:val="24"/>
          <w:szCs w:val="24"/>
        </w:rPr>
        <w:t>メーター並びに付属設備の設置及び維持管理は、</w:t>
      </w:r>
      <w:r w:rsidR="0085703F">
        <w:rPr>
          <w:rFonts w:ascii="ＭＳ 明朝" w:eastAsia="ＭＳ 明朝" w:hAnsi="ＭＳ 明朝" w:cs="F1" w:hint="eastAsia"/>
          <w:kern w:val="0"/>
          <w:sz w:val="24"/>
          <w:szCs w:val="24"/>
        </w:rPr>
        <w:t>建物</w:t>
      </w:r>
      <w:r w:rsidR="007131F7">
        <w:rPr>
          <w:rFonts w:ascii="ＭＳ 明朝" w:eastAsia="ＭＳ 明朝" w:hAnsi="ＭＳ 明朝" w:cs="F1" w:hint="eastAsia"/>
          <w:kern w:val="0"/>
          <w:sz w:val="24"/>
          <w:szCs w:val="24"/>
        </w:rPr>
        <w:t>所有者が行う</w:t>
      </w:r>
      <w:r w:rsidR="00FA3E5E">
        <w:rPr>
          <w:rFonts w:ascii="ＭＳ 明朝" w:eastAsia="ＭＳ 明朝" w:hAnsi="ＭＳ 明朝" w:cs="F1" w:hint="eastAsia"/>
          <w:kern w:val="0"/>
          <w:sz w:val="24"/>
          <w:szCs w:val="24"/>
        </w:rPr>
        <w:t>。</w:t>
      </w:r>
      <w:bookmarkEnd w:id="1"/>
    </w:p>
    <w:p w14:paraId="128F1859" w14:textId="55FF4810" w:rsidR="0075666E" w:rsidRDefault="00FE3B20" w:rsidP="00AD3B61">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３</w:t>
      </w:r>
      <w:r w:rsidR="0075666E">
        <w:rPr>
          <w:rFonts w:ascii="ＭＳ 明朝" w:eastAsia="ＭＳ 明朝" w:hAnsi="ＭＳ 明朝" w:cs="F1" w:hint="eastAsia"/>
          <w:kern w:val="0"/>
          <w:sz w:val="24"/>
          <w:szCs w:val="24"/>
        </w:rPr>
        <w:t xml:space="preserve">　</w:t>
      </w:r>
      <w:r w:rsidR="00AB4955">
        <w:rPr>
          <w:rFonts w:ascii="ＭＳ 明朝" w:eastAsia="ＭＳ 明朝" w:hAnsi="ＭＳ 明朝" w:cs="F1" w:hint="eastAsia"/>
          <w:kern w:val="0"/>
          <w:sz w:val="24"/>
          <w:szCs w:val="24"/>
        </w:rPr>
        <w:t>親メーター及び</w:t>
      </w:r>
      <w:r w:rsidR="0075666E">
        <w:rPr>
          <w:rFonts w:ascii="ＭＳ 明朝" w:eastAsia="ＭＳ 明朝" w:hAnsi="ＭＳ 明朝" w:cs="F1" w:hint="eastAsia"/>
          <w:kern w:val="0"/>
          <w:sz w:val="24"/>
          <w:szCs w:val="24"/>
        </w:rPr>
        <w:t>各戸メーターが検定期間満了又は故障した場合の取替えは、水道課</w:t>
      </w:r>
      <w:r w:rsidR="00B43CC4">
        <w:rPr>
          <w:rFonts w:ascii="ＭＳ 明朝" w:eastAsia="ＭＳ 明朝" w:hAnsi="ＭＳ 明朝" w:cs="F1" w:hint="eastAsia"/>
          <w:kern w:val="0"/>
          <w:sz w:val="24"/>
          <w:szCs w:val="24"/>
        </w:rPr>
        <w:t>が</w:t>
      </w:r>
      <w:r w:rsidR="007131F7">
        <w:rPr>
          <w:rFonts w:ascii="ＭＳ 明朝" w:eastAsia="ＭＳ 明朝" w:hAnsi="ＭＳ 明朝" w:cs="F1" w:hint="eastAsia"/>
          <w:kern w:val="0"/>
          <w:sz w:val="24"/>
          <w:szCs w:val="24"/>
        </w:rPr>
        <w:t>行う</w:t>
      </w:r>
      <w:r w:rsidR="0075666E">
        <w:rPr>
          <w:rFonts w:ascii="ＭＳ 明朝" w:eastAsia="ＭＳ 明朝" w:hAnsi="ＭＳ 明朝" w:cs="F1" w:hint="eastAsia"/>
          <w:kern w:val="0"/>
          <w:sz w:val="24"/>
          <w:szCs w:val="24"/>
        </w:rPr>
        <w:t>。</w:t>
      </w:r>
    </w:p>
    <w:p w14:paraId="3C5653FC" w14:textId="1C799B6A" w:rsidR="003D3E1A" w:rsidRPr="00AD63F0" w:rsidRDefault="00707CF0" w:rsidP="006F4DEC">
      <w:pPr>
        <w:autoSpaceDE w:val="0"/>
        <w:autoSpaceDN w:val="0"/>
        <w:adjustRightInd w:val="0"/>
        <w:ind w:leftChars="1" w:left="1132" w:hangingChars="471" w:hanging="1130"/>
        <w:jc w:val="left"/>
        <w:rPr>
          <w:rFonts w:ascii="ＭＳ 明朝" w:eastAsia="ＭＳ 明朝" w:hAnsi="ＭＳ 明朝" w:cs="F1"/>
          <w:strike/>
          <w:kern w:val="0"/>
          <w:sz w:val="24"/>
          <w:szCs w:val="24"/>
        </w:rPr>
      </w:pPr>
      <w:r>
        <w:rPr>
          <w:rFonts w:ascii="ＭＳ 明朝" w:eastAsia="ＭＳ 明朝" w:hAnsi="ＭＳ 明朝" w:cs="F1" w:hint="eastAsia"/>
          <w:kern w:val="0"/>
          <w:sz w:val="24"/>
          <w:szCs w:val="24"/>
        </w:rPr>
        <w:t xml:space="preserve">　</w:t>
      </w:r>
      <w:r w:rsidR="00AA0AA7">
        <w:rPr>
          <w:rFonts w:ascii="ＭＳ 明朝" w:eastAsia="ＭＳ 明朝" w:hAnsi="ＭＳ 明朝" w:cs="F1" w:hint="eastAsia"/>
          <w:kern w:val="0"/>
          <w:sz w:val="24"/>
          <w:szCs w:val="24"/>
        </w:rPr>
        <w:t xml:space="preserve">　　</w:t>
      </w:r>
    </w:p>
    <w:p w14:paraId="7105E87D" w14:textId="12FF41B7" w:rsidR="00707CF0" w:rsidRDefault="004B7B14" w:rsidP="00707CF0">
      <w:pPr>
        <w:autoSpaceDE w:val="0"/>
        <w:autoSpaceDN w:val="0"/>
        <w:adjustRightInd w:val="0"/>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B956DD">
        <w:rPr>
          <w:rFonts w:ascii="ＭＳ 明朝" w:eastAsia="ＭＳ 明朝" w:hAnsi="ＭＳ 明朝" w:cs="F1" w:hint="eastAsia"/>
          <w:kern w:val="0"/>
          <w:sz w:val="24"/>
          <w:szCs w:val="24"/>
        </w:rPr>
        <w:t>２</w:t>
      </w:r>
      <w:r w:rsidR="00707CF0">
        <w:rPr>
          <w:rFonts w:ascii="ＭＳ 明朝" w:eastAsia="ＭＳ 明朝" w:hAnsi="ＭＳ 明朝" w:cs="F1" w:hint="eastAsia"/>
          <w:kern w:val="0"/>
          <w:sz w:val="24"/>
          <w:szCs w:val="24"/>
        </w:rPr>
        <w:t xml:space="preserve">　共用メーターについて</w:t>
      </w:r>
    </w:p>
    <w:p w14:paraId="0AB4F1C8" w14:textId="137C296D" w:rsidR="00707CF0" w:rsidRPr="00EE7003" w:rsidRDefault="00AD3B61" w:rsidP="00AD3B61">
      <w:pPr>
        <w:autoSpaceDE w:val="0"/>
        <w:autoSpaceDN w:val="0"/>
        <w:adjustRightInd w:val="0"/>
        <w:ind w:left="708" w:hangingChars="295" w:hanging="708"/>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w:t>
      </w:r>
      <w:r w:rsidR="00707CF0">
        <w:rPr>
          <w:rFonts w:ascii="ＭＳ 明朝" w:eastAsia="ＭＳ 明朝" w:hAnsi="ＭＳ 明朝" w:cs="F1" w:hint="eastAsia"/>
          <w:kern w:val="0"/>
          <w:sz w:val="24"/>
          <w:szCs w:val="24"/>
        </w:rPr>
        <w:t xml:space="preserve">　散水栓等は共同使用水栓用のメーターを通過させること。この場合原則１個の共用メーターとする。</w:t>
      </w:r>
    </w:p>
    <w:p w14:paraId="1B330709" w14:textId="77777777" w:rsidR="00B956DD" w:rsidRDefault="00B956DD" w:rsidP="000D394C">
      <w:pPr>
        <w:autoSpaceDE w:val="0"/>
        <w:autoSpaceDN w:val="0"/>
        <w:adjustRightInd w:val="0"/>
        <w:ind w:leftChars="136" w:left="992" w:hangingChars="294" w:hanging="706"/>
        <w:jc w:val="left"/>
        <w:rPr>
          <w:rFonts w:ascii="ＭＳ 明朝" w:eastAsia="ＭＳ 明朝" w:hAnsi="ＭＳ 明朝" w:cs="F1"/>
          <w:kern w:val="0"/>
          <w:sz w:val="24"/>
          <w:szCs w:val="24"/>
        </w:rPr>
      </w:pPr>
    </w:p>
    <w:p w14:paraId="1F4EBA0A" w14:textId="56276A4D" w:rsidR="000C7B2F" w:rsidRDefault="00B956DD" w:rsidP="00B956DD">
      <w:pPr>
        <w:autoSpaceDE w:val="0"/>
        <w:autoSpaceDN w:val="0"/>
        <w:adjustRightInd w:val="0"/>
        <w:ind w:left="991" w:hangingChars="413" w:hanging="99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lastRenderedPageBreak/>
        <w:t xml:space="preserve">第３　</w:t>
      </w:r>
      <w:r w:rsidR="000C7B2F">
        <w:rPr>
          <w:rFonts w:ascii="ＭＳ 明朝" w:eastAsia="ＭＳ 明朝" w:hAnsi="ＭＳ 明朝" w:cs="F1" w:hint="eastAsia"/>
          <w:kern w:val="0"/>
          <w:sz w:val="24"/>
          <w:szCs w:val="24"/>
        </w:rPr>
        <w:t>事前協議</w:t>
      </w:r>
    </w:p>
    <w:p w14:paraId="2A43CF4D" w14:textId="56838642" w:rsidR="000C7B2F" w:rsidRPr="000C7B2F" w:rsidRDefault="000C7B2F" w:rsidP="00EE6C5D">
      <w:pPr>
        <w:pStyle w:val="a5"/>
        <w:autoSpaceDE w:val="0"/>
        <w:autoSpaceDN w:val="0"/>
        <w:adjustRightInd w:val="0"/>
        <w:ind w:leftChars="0" w:left="567" w:firstLine="284"/>
        <w:jc w:val="left"/>
        <w:rPr>
          <w:rFonts w:ascii="ＭＳ 明朝" w:eastAsia="ＭＳ 明朝" w:hAnsi="ＭＳ 明朝" w:cs="F1"/>
          <w:kern w:val="0"/>
          <w:sz w:val="24"/>
          <w:szCs w:val="24"/>
        </w:rPr>
      </w:pPr>
      <w:r w:rsidRPr="000C7B2F">
        <w:rPr>
          <w:rFonts w:ascii="ＭＳ 明朝" w:eastAsia="ＭＳ 明朝" w:hAnsi="ＭＳ 明朝" w:cs="F1" w:hint="eastAsia"/>
          <w:kern w:val="0"/>
          <w:sz w:val="24"/>
          <w:szCs w:val="24"/>
        </w:rPr>
        <w:t>工事計画及び設計にあたっては、事前に設計業者、施主、管理会社又は管理人は図面等を提出し、水道</w:t>
      </w:r>
      <w:r w:rsidR="007131F7">
        <w:rPr>
          <w:rFonts w:ascii="ＭＳ 明朝" w:eastAsia="ＭＳ 明朝" w:hAnsi="ＭＳ 明朝" w:cs="F1" w:hint="eastAsia"/>
          <w:kern w:val="0"/>
          <w:sz w:val="24"/>
          <w:szCs w:val="24"/>
        </w:rPr>
        <w:t>課</w:t>
      </w:r>
      <w:r w:rsidRPr="000C7B2F">
        <w:rPr>
          <w:rFonts w:ascii="ＭＳ 明朝" w:eastAsia="ＭＳ 明朝" w:hAnsi="ＭＳ 明朝" w:cs="F1" w:hint="eastAsia"/>
          <w:kern w:val="0"/>
          <w:sz w:val="24"/>
          <w:szCs w:val="24"/>
        </w:rPr>
        <w:t>と協議しなければならない。</w:t>
      </w:r>
    </w:p>
    <w:p w14:paraId="06748342" w14:textId="77777777" w:rsidR="000C7B2F" w:rsidRPr="000C7B2F" w:rsidRDefault="000C7B2F" w:rsidP="000D394C">
      <w:pPr>
        <w:autoSpaceDE w:val="0"/>
        <w:autoSpaceDN w:val="0"/>
        <w:adjustRightInd w:val="0"/>
        <w:ind w:leftChars="136" w:left="992" w:hangingChars="294" w:hanging="706"/>
        <w:jc w:val="left"/>
        <w:rPr>
          <w:rFonts w:ascii="ＭＳ 明朝" w:eastAsia="ＭＳ 明朝" w:hAnsi="ＭＳ 明朝" w:cs="F1"/>
          <w:kern w:val="0"/>
          <w:sz w:val="24"/>
          <w:szCs w:val="24"/>
        </w:rPr>
      </w:pPr>
    </w:p>
    <w:p w14:paraId="3EDC3CFD" w14:textId="68F21AA5" w:rsidR="00D70798" w:rsidRDefault="00B956DD" w:rsidP="00B956DD">
      <w:pPr>
        <w:autoSpaceDE w:val="0"/>
        <w:autoSpaceDN w:val="0"/>
        <w:adjustRightInd w:val="0"/>
        <w:ind w:left="991" w:hangingChars="413" w:hanging="99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第４　</w:t>
      </w:r>
      <w:r w:rsidR="00946C70">
        <w:rPr>
          <w:rFonts w:ascii="ＭＳ 明朝" w:eastAsia="ＭＳ 明朝" w:hAnsi="ＭＳ 明朝" w:cs="F1" w:hint="eastAsia"/>
          <w:kern w:val="0"/>
          <w:sz w:val="24"/>
          <w:szCs w:val="24"/>
        </w:rPr>
        <w:t>指示事項</w:t>
      </w:r>
    </w:p>
    <w:p w14:paraId="66700027" w14:textId="495C0F0A" w:rsidR="000D394C" w:rsidRPr="00CD68D1" w:rsidRDefault="00B956DD" w:rsidP="000D394C">
      <w:pPr>
        <w:autoSpaceDE w:val="0"/>
        <w:autoSpaceDN w:val="0"/>
        <w:adjustRightInd w:val="0"/>
        <w:ind w:leftChars="136" w:left="992" w:hangingChars="294" w:hanging="70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１　</w:t>
      </w:r>
      <w:r w:rsidR="00D70798">
        <w:rPr>
          <w:rFonts w:ascii="ＭＳ 明朝" w:eastAsia="ＭＳ 明朝" w:hAnsi="ＭＳ 明朝" w:cs="F1" w:hint="eastAsia"/>
          <w:kern w:val="0"/>
          <w:sz w:val="24"/>
          <w:szCs w:val="24"/>
        </w:rPr>
        <w:t>各戸メーター</w:t>
      </w:r>
      <w:r w:rsidR="00C0721B">
        <w:rPr>
          <w:rFonts w:ascii="ＭＳ 明朝" w:eastAsia="ＭＳ 明朝" w:hAnsi="ＭＳ 明朝" w:cs="F1" w:hint="eastAsia"/>
          <w:kern w:val="0"/>
          <w:sz w:val="24"/>
          <w:szCs w:val="24"/>
        </w:rPr>
        <w:t>等</w:t>
      </w:r>
      <w:r w:rsidR="00D70798">
        <w:rPr>
          <w:rFonts w:ascii="ＭＳ 明朝" w:eastAsia="ＭＳ 明朝" w:hAnsi="ＭＳ 明朝" w:cs="F1" w:hint="eastAsia"/>
          <w:kern w:val="0"/>
          <w:sz w:val="24"/>
          <w:szCs w:val="24"/>
        </w:rPr>
        <w:t>の設置について</w:t>
      </w:r>
    </w:p>
    <w:p w14:paraId="71C2D78B" w14:textId="41957282" w:rsidR="00375C4F" w:rsidRPr="00C0721B" w:rsidRDefault="00375C4F" w:rsidP="00C0721B">
      <w:pPr>
        <w:pStyle w:val="a5"/>
        <w:numPr>
          <w:ilvl w:val="0"/>
          <w:numId w:val="21"/>
        </w:numPr>
        <w:autoSpaceDE w:val="0"/>
        <w:autoSpaceDN w:val="0"/>
        <w:adjustRightInd w:val="0"/>
        <w:ind w:leftChars="0"/>
        <w:jc w:val="left"/>
        <w:rPr>
          <w:rFonts w:ascii="ＭＳ 明朝" w:eastAsia="ＭＳ 明朝" w:hAnsi="ＭＳ 明朝" w:cs="F1"/>
          <w:kern w:val="0"/>
          <w:sz w:val="24"/>
          <w:szCs w:val="24"/>
        </w:rPr>
      </w:pPr>
      <w:r w:rsidRPr="00C0721B">
        <w:rPr>
          <w:rFonts w:ascii="ＭＳ 明朝" w:eastAsia="ＭＳ 明朝" w:hAnsi="ＭＳ 明朝" w:cs="F1" w:hint="eastAsia"/>
          <w:kern w:val="0"/>
          <w:sz w:val="24"/>
          <w:szCs w:val="24"/>
        </w:rPr>
        <w:t>地中等に設置する場合</w:t>
      </w:r>
    </w:p>
    <w:p w14:paraId="302EE558" w14:textId="77777777" w:rsidR="00ED55E1" w:rsidRDefault="00C0721B"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sidRPr="00C0721B">
        <w:rPr>
          <w:rFonts w:ascii="ＭＳ 明朝" w:eastAsia="ＭＳ 明朝" w:hAnsi="ＭＳ 明朝" w:cs="F1" w:hint="eastAsia"/>
          <w:kern w:val="0"/>
          <w:sz w:val="24"/>
          <w:szCs w:val="24"/>
        </w:rPr>
        <w:t>１</w:t>
      </w:r>
      <w:r w:rsidR="00567354" w:rsidRPr="00C0721B">
        <w:rPr>
          <w:rFonts w:ascii="ＭＳ 明朝" w:eastAsia="ＭＳ 明朝" w:hAnsi="ＭＳ 明朝" w:cs="F1" w:hint="eastAsia"/>
          <w:kern w:val="0"/>
          <w:sz w:val="24"/>
          <w:szCs w:val="24"/>
        </w:rPr>
        <w:t xml:space="preserve">　</w:t>
      </w:r>
      <w:r w:rsidR="00375C4F" w:rsidRPr="00C0721B">
        <w:rPr>
          <w:rFonts w:ascii="ＭＳ 明朝" w:eastAsia="ＭＳ 明朝" w:hAnsi="ＭＳ 明朝" w:cs="F1" w:hint="eastAsia"/>
          <w:kern w:val="0"/>
          <w:sz w:val="24"/>
          <w:szCs w:val="24"/>
        </w:rPr>
        <w:t>各</w:t>
      </w:r>
      <w:r w:rsidR="00ED55E1">
        <w:rPr>
          <w:rFonts w:ascii="ＭＳ 明朝" w:eastAsia="ＭＳ 明朝" w:hAnsi="ＭＳ 明朝" w:cs="F1" w:hint="eastAsia"/>
          <w:kern w:val="0"/>
          <w:sz w:val="24"/>
          <w:szCs w:val="24"/>
        </w:rPr>
        <w:t>戸メーター</w:t>
      </w:r>
      <w:r w:rsidR="00375C4F" w:rsidRPr="00C0721B">
        <w:rPr>
          <w:rFonts w:ascii="ＭＳ 明朝" w:eastAsia="ＭＳ 明朝" w:hAnsi="ＭＳ 明朝" w:cs="F1" w:hint="eastAsia"/>
          <w:kern w:val="0"/>
          <w:sz w:val="24"/>
          <w:szCs w:val="24"/>
        </w:rPr>
        <w:t>は、</w:t>
      </w:r>
      <w:r w:rsidR="00ED55E1">
        <w:rPr>
          <w:rFonts w:ascii="ＭＳ 明朝" w:eastAsia="ＭＳ 明朝" w:hAnsi="ＭＳ 明朝" w:cs="F1" w:hint="eastAsia"/>
          <w:kern w:val="0"/>
          <w:sz w:val="24"/>
          <w:szCs w:val="24"/>
        </w:rPr>
        <w:t>各戸の室内には設置しないこと。</w:t>
      </w:r>
    </w:p>
    <w:p w14:paraId="5AD3E79B" w14:textId="491D18E1" w:rsidR="00375C4F" w:rsidRPr="00C0721B" w:rsidRDefault="00ED55E1"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２　</w:t>
      </w:r>
      <w:r w:rsidR="00375C4F" w:rsidRPr="00C0721B">
        <w:rPr>
          <w:rFonts w:ascii="ＭＳ 明朝" w:eastAsia="ＭＳ 明朝" w:hAnsi="ＭＳ 明朝" w:cs="F1" w:hint="eastAsia"/>
          <w:kern w:val="0"/>
          <w:sz w:val="24"/>
          <w:szCs w:val="24"/>
        </w:rPr>
        <w:t>各戸メーター及び各戸メーター前後の配管をメーターボックス等で防護し、検針及び</w:t>
      </w:r>
      <w:r w:rsidR="00AD7366">
        <w:rPr>
          <w:rFonts w:ascii="ＭＳ 明朝" w:eastAsia="ＭＳ 明朝" w:hAnsi="ＭＳ 明朝" w:cs="F1" w:hint="eastAsia"/>
          <w:kern w:val="0"/>
          <w:sz w:val="24"/>
          <w:szCs w:val="24"/>
        </w:rPr>
        <w:t>検定満了、異常その他による</w:t>
      </w:r>
      <w:r w:rsidR="006F609A">
        <w:rPr>
          <w:rFonts w:ascii="ＭＳ 明朝" w:eastAsia="ＭＳ 明朝" w:hAnsi="ＭＳ 明朝" w:cs="F1" w:hint="eastAsia"/>
          <w:kern w:val="0"/>
          <w:sz w:val="24"/>
          <w:szCs w:val="24"/>
        </w:rPr>
        <w:t>取替え、</w:t>
      </w:r>
      <w:r w:rsidR="00375C4F" w:rsidRPr="00C0721B">
        <w:rPr>
          <w:rFonts w:ascii="ＭＳ 明朝" w:eastAsia="ＭＳ 明朝" w:hAnsi="ＭＳ 明朝" w:cs="F1" w:hint="eastAsia"/>
          <w:kern w:val="0"/>
          <w:sz w:val="24"/>
          <w:szCs w:val="24"/>
        </w:rPr>
        <w:t>維持管理</w:t>
      </w:r>
      <w:r w:rsidR="00C34A08">
        <w:rPr>
          <w:rFonts w:ascii="ＭＳ 明朝" w:eastAsia="ＭＳ 明朝" w:hAnsi="ＭＳ 明朝" w:cs="F1" w:hint="eastAsia"/>
          <w:kern w:val="0"/>
          <w:sz w:val="24"/>
          <w:szCs w:val="24"/>
        </w:rPr>
        <w:t>を容易に行える</w:t>
      </w:r>
      <w:r w:rsidR="00375C4F" w:rsidRPr="00C0721B">
        <w:rPr>
          <w:rFonts w:ascii="ＭＳ 明朝" w:eastAsia="ＭＳ 明朝" w:hAnsi="ＭＳ 明朝" w:cs="F1" w:hint="eastAsia"/>
          <w:kern w:val="0"/>
          <w:sz w:val="24"/>
          <w:szCs w:val="24"/>
        </w:rPr>
        <w:t>場所</w:t>
      </w:r>
      <w:r w:rsidR="00AD7366">
        <w:rPr>
          <w:rFonts w:ascii="ＭＳ 明朝" w:eastAsia="ＭＳ 明朝" w:hAnsi="ＭＳ 明朝" w:cs="F1" w:hint="eastAsia"/>
          <w:kern w:val="0"/>
          <w:sz w:val="24"/>
          <w:szCs w:val="24"/>
        </w:rPr>
        <w:t>に設置すること</w:t>
      </w:r>
      <w:r w:rsidR="00375C4F" w:rsidRPr="00C0721B">
        <w:rPr>
          <w:rFonts w:ascii="ＭＳ 明朝" w:eastAsia="ＭＳ 明朝" w:hAnsi="ＭＳ 明朝" w:cs="F1" w:hint="eastAsia"/>
          <w:kern w:val="0"/>
          <w:sz w:val="24"/>
          <w:szCs w:val="24"/>
        </w:rPr>
        <w:t>。</w:t>
      </w:r>
    </w:p>
    <w:p w14:paraId="0E6905BF" w14:textId="79126981" w:rsidR="00375C4F" w:rsidRDefault="00ED55E1"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３</w:t>
      </w:r>
      <w:r w:rsidR="00C0721B">
        <w:rPr>
          <w:rFonts w:ascii="ＭＳ 明朝" w:eastAsia="ＭＳ 明朝" w:hAnsi="ＭＳ 明朝" w:cs="F1" w:hint="eastAsia"/>
          <w:kern w:val="0"/>
          <w:sz w:val="24"/>
          <w:szCs w:val="24"/>
        </w:rPr>
        <w:t xml:space="preserve">　</w:t>
      </w:r>
      <w:r w:rsidR="00064323">
        <w:rPr>
          <w:rFonts w:ascii="ＭＳ 明朝" w:eastAsia="ＭＳ 明朝" w:hAnsi="ＭＳ 明朝" w:cs="F1" w:hint="eastAsia"/>
          <w:kern w:val="0"/>
          <w:sz w:val="24"/>
          <w:szCs w:val="24"/>
        </w:rPr>
        <w:t>各戸</w:t>
      </w:r>
      <w:r w:rsidR="00CB2FB8">
        <w:rPr>
          <w:rFonts w:ascii="ＭＳ 明朝" w:eastAsia="ＭＳ 明朝" w:hAnsi="ＭＳ 明朝" w:cs="F1" w:hint="eastAsia"/>
          <w:kern w:val="0"/>
          <w:sz w:val="24"/>
          <w:szCs w:val="24"/>
        </w:rPr>
        <w:t>メーターは、鋳鉄製、プラスチック製等のメーターボックスに入れること。</w:t>
      </w:r>
    </w:p>
    <w:p w14:paraId="5D8280F3" w14:textId="664578D4" w:rsidR="00ED55E1" w:rsidRPr="00375C4F" w:rsidRDefault="00ED55E1"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４　</w:t>
      </w:r>
      <w:r w:rsidR="00AD63F0">
        <w:rPr>
          <w:rFonts w:ascii="ＭＳ 明朝" w:eastAsia="ＭＳ 明朝" w:hAnsi="ＭＳ 明朝" w:cs="F1" w:hint="eastAsia"/>
          <w:kern w:val="0"/>
          <w:sz w:val="24"/>
          <w:szCs w:val="24"/>
        </w:rPr>
        <w:t>各戸</w:t>
      </w:r>
      <w:r>
        <w:rPr>
          <w:rFonts w:ascii="ＭＳ 明朝" w:eastAsia="ＭＳ 明朝" w:hAnsi="ＭＳ 明朝" w:cs="F1" w:hint="eastAsia"/>
          <w:kern w:val="0"/>
          <w:sz w:val="24"/>
          <w:szCs w:val="24"/>
        </w:rPr>
        <w:t>メーターの</w:t>
      </w:r>
      <w:r w:rsidR="00391C80">
        <w:rPr>
          <w:rFonts w:ascii="ＭＳ 明朝" w:eastAsia="ＭＳ 明朝" w:hAnsi="ＭＳ 明朝" w:cs="F1" w:hint="eastAsia"/>
          <w:kern w:val="0"/>
          <w:sz w:val="24"/>
          <w:szCs w:val="24"/>
        </w:rPr>
        <w:t>上流</w:t>
      </w:r>
      <w:r>
        <w:rPr>
          <w:rFonts w:ascii="ＭＳ 明朝" w:eastAsia="ＭＳ 明朝" w:hAnsi="ＭＳ 明朝" w:cs="F1" w:hint="eastAsia"/>
          <w:kern w:val="0"/>
          <w:sz w:val="24"/>
          <w:szCs w:val="24"/>
        </w:rPr>
        <w:t>側</w:t>
      </w:r>
      <w:r w:rsidR="00AD63F0">
        <w:rPr>
          <w:rFonts w:ascii="ＭＳ 明朝" w:eastAsia="ＭＳ 明朝" w:hAnsi="ＭＳ 明朝" w:cs="F1" w:hint="eastAsia"/>
          <w:kern w:val="0"/>
          <w:sz w:val="24"/>
          <w:szCs w:val="24"/>
        </w:rPr>
        <w:t>には止水栓を</w:t>
      </w:r>
      <w:r>
        <w:rPr>
          <w:rFonts w:ascii="ＭＳ 明朝" w:eastAsia="ＭＳ 明朝" w:hAnsi="ＭＳ 明朝" w:cs="F1" w:hint="eastAsia"/>
          <w:kern w:val="0"/>
          <w:sz w:val="24"/>
          <w:szCs w:val="24"/>
        </w:rPr>
        <w:t>設置すること。</w:t>
      </w:r>
    </w:p>
    <w:p w14:paraId="6E0E1B18" w14:textId="6B51EB86" w:rsidR="00375C4F" w:rsidRDefault="00ED55E1" w:rsidP="00C0721B">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５</w:t>
      </w:r>
      <w:r w:rsidR="00375C4F">
        <w:rPr>
          <w:rFonts w:ascii="ＭＳ 明朝" w:eastAsia="ＭＳ 明朝" w:hAnsi="ＭＳ 明朝" w:cs="F1" w:hint="eastAsia"/>
          <w:kern w:val="0"/>
          <w:sz w:val="24"/>
          <w:szCs w:val="24"/>
        </w:rPr>
        <w:t xml:space="preserve">　アパート等で数個のメーターを並べて設置する場合は、メーターボックスの蓋の裏側にペンキ等で部屋番号等を明示しなければならない。</w:t>
      </w:r>
    </w:p>
    <w:p w14:paraId="5C1D7942" w14:textId="1588423C" w:rsidR="00293FC2" w:rsidRDefault="00C0721B" w:rsidP="00293FC2">
      <w:pPr>
        <w:autoSpaceDE w:val="0"/>
        <w:autoSpaceDN w:val="0"/>
        <w:adjustRightInd w:val="0"/>
        <w:ind w:leftChars="136" w:left="850" w:hangingChars="235" w:hanging="564"/>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（２）</w:t>
      </w:r>
      <w:r w:rsidR="00293FC2">
        <w:rPr>
          <w:rFonts w:ascii="ＭＳ 明朝" w:eastAsia="ＭＳ 明朝" w:hAnsi="ＭＳ 明朝" w:cs="F1" w:hint="eastAsia"/>
          <w:kern w:val="0"/>
          <w:sz w:val="24"/>
          <w:szCs w:val="24"/>
        </w:rPr>
        <w:t>各戸のパイプシャフト内に設置する場合</w:t>
      </w:r>
    </w:p>
    <w:p w14:paraId="71C1CF10" w14:textId="5C21FFD5" w:rsidR="00293FC2" w:rsidRPr="00216055" w:rsidRDefault="00C0721B" w:rsidP="0082174A">
      <w:pPr>
        <w:autoSpaceDE w:val="0"/>
        <w:autoSpaceDN w:val="0"/>
        <w:adjustRightInd w:val="0"/>
        <w:ind w:leftChars="471" w:left="1275" w:hangingChars="119" w:hanging="286"/>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１　</w:t>
      </w:r>
      <w:r w:rsidR="008602BD">
        <w:rPr>
          <w:rFonts w:ascii="ＭＳ 明朝" w:eastAsia="ＭＳ 明朝" w:hAnsi="ＭＳ 明朝" w:cs="F1" w:hint="eastAsia"/>
          <w:kern w:val="0"/>
          <w:sz w:val="24"/>
          <w:szCs w:val="24"/>
        </w:rPr>
        <w:t>各戸メーターは、</w:t>
      </w:r>
      <w:r w:rsidR="00391C80">
        <w:rPr>
          <w:rFonts w:ascii="ＭＳ 明朝" w:eastAsia="ＭＳ 明朝" w:hAnsi="ＭＳ 明朝" w:cs="F1" w:hint="eastAsia"/>
          <w:kern w:val="0"/>
          <w:sz w:val="24"/>
          <w:szCs w:val="24"/>
        </w:rPr>
        <w:t>上流</w:t>
      </w:r>
      <w:r w:rsidR="005D2B6E">
        <w:rPr>
          <w:rFonts w:ascii="ＭＳ 明朝" w:eastAsia="ＭＳ 明朝" w:hAnsi="ＭＳ 明朝" w:cs="F1" w:hint="eastAsia"/>
          <w:kern w:val="0"/>
          <w:sz w:val="24"/>
          <w:szCs w:val="24"/>
        </w:rPr>
        <w:t>側に止水栓または</w:t>
      </w:r>
      <w:r w:rsidR="00F35E49">
        <w:rPr>
          <w:rFonts w:ascii="ＭＳ 明朝" w:eastAsia="ＭＳ 明朝" w:hAnsi="ＭＳ 明朝" w:cs="F1" w:hint="eastAsia"/>
          <w:kern w:val="0"/>
          <w:sz w:val="24"/>
          <w:szCs w:val="24"/>
        </w:rPr>
        <w:t>、止水機能を備えた</w:t>
      </w:r>
      <w:r w:rsidR="0082174A">
        <w:rPr>
          <w:rFonts w:ascii="ＭＳ 明朝" w:eastAsia="ＭＳ 明朝" w:hAnsi="ＭＳ 明朝" w:cs="F1" w:hint="eastAsia"/>
          <w:kern w:val="0"/>
          <w:sz w:val="24"/>
          <w:szCs w:val="24"/>
        </w:rPr>
        <w:t>メーターユニットを</w:t>
      </w:r>
      <w:r w:rsidR="00A05AAA">
        <w:rPr>
          <w:rFonts w:ascii="ＭＳ 明朝" w:eastAsia="ＭＳ 明朝" w:hAnsi="ＭＳ 明朝" w:cs="F1" w:hint="eastAsia"/>
          <w:kern w:val="0"/>
          <w:sz w:val="24"/>
          <w:szCs w:val="24"/>
        </w:rPr>
        <w:t>用いて</w:t>
      </w:r>
      <w:r w:rsidR="00746C95">
        <w:rPr>
          <w:rFonts w:ascii="ＭＳ 明朝" w:eastAsia="ＭＳ 明朝" w:hAnsi="ＭＳ 明朝" w:cs="F1" w:hint="eastAsia"/>
          <w:kern w:val="0"/>
          <w:sz w:val="24"/>
          <w:szCs w:val="24"/>
        </w:rPr>
        <w:t>、</w:t>
      </w:r>
      <w:r w:rsidR="00A05AAA">
        <w:rPr>
          <w:rFonts w:ascii="ＭＳ 明朝" w:eastAsia="ＭＳ 明朝" w:hAnsi="ＭＳ 明朝" w:cs="F1" w:hint="eastAsia"/>
          <w:kern w:val="0"/>
          <w:sz w:val="24"/>
          <w:szCs w:val="24"/>
        </w:rPr>
        <w:t>各戸のパイプシャフト内に設置し、</w:t>
      </w:r>
      <w:r w:rsidR="000D7D92">
        <w:rPr>
          <w:rFonts w:ascii="ＭＳ 明朝" w:eastAsia="ＭＳ 明朝" w:hAnsi="ＭＳ 明朝" w:cs="F1" w:hint="eastAsia"/>
          <w:kern w:val="0"/>
          <w:sz w:val="24"/>
          <w:szCs w:val="24"/>
        </w:rPr>
        <w:t>各戸の</w:t>
      </w:r>
      <w:r w:rsidR="00375C4F">
        <w:rPr>
          <w:rFonts w:ascii="ＭＳ 明朝" w:eastAsia="ＭＳ 明朝" w:hAnsi="ＭＳ 明朝" w:cs="F1" w:hint="eastAsia"/>
          <w:kern w:val="0"/>
          <w:sz w:val="24"/>
          <w:szCs w:val="24"/>
        </w:rPr>
        <w:t>室内には設置しないこと。</w:t>
      </w:r>
    </w:p>
    <w:p w14:paraId="33317CD8" w14:textId="66BBC0B0" w:rsidR="00293FC2" w:rsidRDefault="00C0721B"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２</w:t>
      </w:r>
      <w:r w:rsidR="00B956DD">
        <w:rPr>
          <w:rFonts w:ascii="ＭＳ 明朝" w:eastAsia="ＭＳ 明朝" w:hAnsi="ＭＳ 明朝" w:cs="F1" w:hint="eastAsia"/>
          <w:kern w:val="0"/>
          <w:sz w:val="24"/>
          <w:szCs w:val="24"/>
        </w:rPr>
        <w:t xml:space="preserve">　</w:t>
      </w:r>
      <w:r w:rsidR="00293FC2">
        <w:rPr>
          <w:rFonts w:ascii="ＭＳ 明朝" w:eastAsia="ＭＳ 明朝" w:hAnsi="ＭＳ 明朝" w:cs="F1" w:hint="eastAsia"/>
          <w:kern w:val="0"/>
          <w:sz w:val="24"/>
          <w:szCs w:val="24"/>
        </w:rPr>
        <w:t>検針及び検定満了、異常その他による取替え</w:t>
      </w:r>
      <w:r w:rsidR="00AD7366">
        <w:rPr>
          <w:rFonts w:ascii="ＭＳ 明朝" w:eastAsia="ＭＳ 明朝" w:hAnsi="ＭＳ 明朝" w:cs="F1" w:hint="eastAsia"/>
          <w:kern w:val="0"/>
          <w:sz w:val="24"/>
          <w:szCs w:val="24"/>
        </w:rPr>
        <w:t>、維持管理</w:t>
      </w:r>
      <w:r w:rsidR="00C34A08">
        <w:rPr>
          <w:rFonts w:ascii="ＭＳ 明朝" w:eastAsia="ＭＳ 明朝" w:hAnsi="ＭＳ 明朝" w:cs="F1" w:hint="eastAsia"/>
          <w:kern w:val="0"/>
          <w:sz w:val="24"/>
          <w:szCs w:val="24"/>
        </w:rPr>
        <w:t>を</w:t>
      </w:r>
      <w:r w:rsidR="00293FC2">
        <w:rPr>
          <w:rFonts w:ascii="ＭＳ 明朝" w:eastAsia="ＭＳ 明朝" w:hAnsi="ＭＳ 明朝" w:cs="F1" w:hint="eastAsia"/>
          <w:kern w:val="0"/>
          <w:sz w:val="24"/>
          <w:szCs w:val="24"/>
        </w:rPr>
        <w:t>容易</w:t>
      </w:r>
      <w:r w:rsidR="00AD7366">
        <w:rPr>
          <w:rFonts w:ascii="ＭＳ 明朝" w:eastAsia="ＭＳ 明朝" w:hAnsi="ＭＳ 明朝" w:cs="F1" w:hint="eastAsia"/>
          <w:kern w:val="0"/>
          <w:sz w:val="24"/>
          <w:szCs w:val="24"/>
        </w:rPr>
        <w:t>に行える</w:t>
      </w:r>
      <w:r w:rsidR="00293FC2">
        <w:rPr>
          <w:rFonts w:ascii="ＭＳ 明朝" w:eastAsia="ＭＳ 明朝" w:hAnsi="ＭＳ 明朝" w:cs="F1" w:hint="eastAsia"/>
          <w:kern w:val="0"/>
          <w:sz w:val="24"/>
          <w:szCs w:val="24"/>
        </w:rPr>
        <w:t>場所に設置すること。</w:t>
      </w:r>
    </w:p>
    <w:p w14:paraId="7BEBFAD4" w14:textId="461F1F9E" w:rsidR="00AD7366" w:rsidRPr="00AD7366" w:rsidRDefault="00AD7366" w:rsidP="00AD7366">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３　各戸メーターの着脱は、容易に行えること。</w:t>
      </w:r>
    </w:p>
    <w:p w14:paraId="4E9A5D94" w14:textId="0B1C4A54"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４</w:t>
      </w:r>
      <w:r w:rsidR="00567354">
        <w:rPr>
          <w:rFonts w:ascii="ＭＳ 明朝" w:eastAsia="ＭＳ 明朝" w:hAnsi="ＭＳ 明朝" w:cs="F1" w:hint="eastAsia"/>
          <w:kern w:val="0"/>
          <w:sz w:val="24"/>
          <w:szCs w:val="24"/>
        </w:rPr>
        <w:t xml:space="preserve">　</w:t>
      </w:r>
      <w:r w:rsidR="00293FC2">
        <w:rPr>
          <w:rFonts w:ascii="ＭＳ 明朝" w:eastAsia="ＭＳ 明朝" w:hAnsi="ＭＳ 明朝" w:cs="F1" w:hint="eastAsia"/>
          <w:kern w:val="0"/>
          <w:sz w:val="24"/>
          <w:szCs w:val="24"/>
        </w:rPr>
        <w:t>各戸メーターは給水栓より低位かつ床面より１ｍ以</w:t>
      </w:r>
      <w:r w:rsidR="009A6CE1">
        <w:rPr>
          <w:rFonts w:ascii="ＭＳ 明朝" w:eastAsia="ＭＳ 明朝" w:hAnsi="ＭＳ 明朝" w:cs="F1" w:hint="eastAsia"/>
          <w:kern w:val="0"/>
          <w:sz w:val="24"/>
          <w:szCs w:val="24"/>
        </w:rPr>
        <w:t>下の高さで水平に設置すること。</w:t>
      </w:r>
    </w:p>
    <w:p w14:paraId="6C6325B5" w14:textId="081309CD"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５</w:t>
      </w:r>
      <w:r w:rsidR="00567354">
        <w:rPr>
          <w:rFonts w:ascii="ＭＳ 明朝" w:eastAsia="ＭＳ 明朝" w:hAnsi="ＭＳ 明朝" w:cs="F1" w:hint="eastAsia"/>
          <w:kern w:val="0"/>
          <w:sz w:val="24"/>
          <w:szCs w:val="24"/>
        </w:rPr>
        <w:t xml:space="preserve">　</w:t>
      </w:r>
      <w:r w:rsidR="00293FC2">
        <w:rPr>
          <w:rFonts w:ascii="ＭＳ 明朝" w:eastAsia="ＭＳ 明朝" w:hAnsi="ＭＳ 明朝" w:cs="F1" w:hint="eastAsia"/>
          <w:kern w:val="0"/>
          <w:sz w:val="24"/>
          <w:szCs w:val="24"/>
        </w:rPr>
        <w:t>各戸メーター部分の配管は、原則パイプシャフトの扉面</w:t>
      </w:r>
      <w:r w:rsidR="00D04A5A">
        <w:rPr>
          <w:rFonts w:ascii="ＭＳ 明朝" w:eastAsia="ＭＳ 明朝" w:hAnsi="ＭＳ 明朝" w:cs="F1" w:hint="eastAsia"/>
          <w:kern w:val="0"/>
          <w:sz w:val="24"/>
          <w:szCs w:val="24"/>
        </w:rPr>
        <w:t>と</w:t>
      </w:r>
      <w:r w:rsidR="00293FC2">
        <w:rPr>
          <w:rFonts w:ascii="ＭＳ 明朝" w:eastAsia="ＭＳ 明朝" w:hAnsi="ＭＳ 明朝" w:cs="F1" w:hint="eastAsia"/>
          <w:kern w:val="0"/>
          <w:sz w:val="24"/>
          <w:szCs w:val="24"/>
        </w:rPr>
        <w:t>平行</w:t>
      </w:r>
      <w:r w:rsidR="00D04A5A">
        <w:rPr>
          <w:rFonts w:ascii="ＭＳ 明朝" w:eastAsia="ＭＳ 明朝" w:hAnsi="ＭＳ 明朝" w:cs="F1" w:hint="eastAsia"/>
          <w:kern w:val="0"/>
          <w:sz w:val="24"/>
          <w:szCs w:val="24"/>
        </w:rPr>
        <w:t>に</w:t>
      </w:r>
      <w:r w:rsidR="00293FC2">
        <w:rPr>
          <w:rFonts w:ascii="ＭＳ 明朝" w:eastAsia="ＭＳ 明朝" w:hAnsi="ＭＳ 明朝" w:cs="F1" w:hint="eastAsia"/>
          <w:kern w:val="0"/>
          <w:sz w:val="24"/>
          <w:szCs w:val="24"/>
        </w:rPr>
        <w:t>すること。</w:t>
      </w:r>
    </w:p>
    <w:p w14:paraId="00A15637" w14:textId="060E9BDC"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６</w:t>
      </w:r>
      <w:r w:rsidR="00567354">
        <w:rPr>
          <w:rFonts w:ascii="ＭＳ 明朝" w:eastAsia="ＭＳ 明朝" w:hAnsi="ＭＳ 明朝" w:cs="F1" w:hint="eastAsia"/>
          <w:kern w:val="0"/>
          <w:sz w:val="24"/>
          <w:szCs w:val="24"/>
        </w:rPr>
        <w:t xml:space="preserve">　</w:t>
      </w:r>
      <w:r w:rsidR="0009530A">
        <w:rPr>
          <w:rFonts w:ascii="ＭＳ 明朝" w:eastAsia="ＭＳ 明朝" w:hAnsi="ＭＳ 明朝" w:cs="F1" w:hint="eastAsia"/>
          <w:kern w:val="0"/>
          <w:sz w:val="24"/>
          <w:szCs w:val="24"/>
        </w:rPr>
        <w:t>パイプシャフト内の底面は、廊下側に水勾配を施すなど、外部への排水に支障を来さない構造とすること。</w:t>
      </w:r>
    </w:p>
    <w:p w14:paraId="6CD96085" w14:textId="0EC26839"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７</w:t>
      </w:r>
      <w:r w:rsidR="00567354">
        <w:rPr>
          <w:rFonts w:ascii="ＭＳ 明朝" w:eastAsia="ＭＳ 明朝" w:hAnsi="ＭＳ 明朝" w:cs="F1" w:hint="eastAsia"/>
          <w:kern w:val="0"/>
          <w:sz w:val="24"/>
          <w:szCs w:val="24"/>
        </w:rPr>
        <w:t xml:space="preserve">　</w:t>
      </w:r>
      <w:r w:rsidR="00293FC2" w:rsidRPr="00BA213B">
        <w:rPr>
          <w:rFonts w:ascii="ＭＳ 明朝" w:eastAsia="ＭＳ 明朝" w:hAnsi="ＭＳ 明朝" w:cs="F1" w:hint="eastAsia"/>
          <w:kern w:val="0"/>
          <w:sz w:val="24"/>
          <w:szCs w:val="24"/>
        </w:rPr>
        <w:t>配管を固定するために支持金具を取付けるなど、振れ止めを行うこと。</w:t>
      </w:r>
    </w:p>
    <w:p w14:paraId="3838B495" w14:textId="1F0BF46D"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８</w:t>
      </w:r>
      <w:r w:rsidR="00567354">
        <w:rPr>
          <w:rFonts w:ascii="ＭＳ 明朝" w:eastAsia="ＭＳ 明朝" w:hAnsi="ＭＳ 明朝" w:cs="F1" w:hint="eastAsia"/>
          <w:kern w:val="0"/>
          <w:sz w:val="24"/>
          <w:szCs w:val="24"/>
        </w:rPr>
        <w:t xml:space="preserve">　</w:t>
      </w:r>
      <w:r w:rsidR="00293FC2">
        <w:rPr>
          <w:rFonts w:ascii="ＭＳ 明朝" w:eastAsia="ＭＳ 明朝" w:hAnsi="ＭＳ 明朝" w:cs="F1" w:hint="eastAsia"/>
          <w:kern w:val="0"/>
          <w:sz w:val="24"/>
          <w:szCs w:val="24"/>
        </w:rPr>
        <w:t>各戸</w:t>
      </w:r>
      <w:r w:rsidR="00293FC2" w:rsidRPr="00BA213B">
        <w:rPr>
          <w:rFonts w:ascii="ＭＳ 明朝" w:eastAsia="ＭＳ 明朝" w:hAnsi="ＭＳ 明朝" w:cs="F1" w:hint="eastAsia"/>
          <w:kern w:val="0"/>
          <w:sz w:val="24"/>
          <w:szCs w:val="24"/>
        </w:rPr>
        <w:t>メーター前後には検針、取替えに影響を及ぼすような器具を設置しないこと。</w:t>
      </w:r>
    </w:p>
    <w:p w14:paraId="4449FB21" w14:textId="015DF709" w:rsidR="00C0721B"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９</w:t>
      </w:r>
      <w:r w:rsidR="00567354">
        <w:rPr>
          <w:rFonts w:ascii="ＭＳ 明朝" w:eastAsia="ＭＳ 明朝" w:hAnsi="ＭＳ 明朝" w:cs="F1" w:hint="eastAsia"/>
          <w:kern w:val="0"/>
          <w:sz w:val="24"/>
          <w:szCs w:val="24"/>
        </w:rPr>
        <w:t xml:space="preserve">　</w:t>
      </w:r>
      <w:r w:rsidR="0009530A">
        <w:rPr>
          <w:rFonts w:ascii="ＭＳ 明朝" w:eastAsia="ＭＳ 明朝" w:hAnsi="ＭＳ 明朝" w:cs="F1" w:hint="eastAsia"/>
          <w:kern w:val="0"/>
          <w:sz w:val="24"/>
          <w:szCs w:val="24"/>
        </w:rPr>
        <w:t>各戸</w:t>
      </w:r>
      <w:r w:rsidR="00293FC2">
        <w:rPr>
          <w:rFonts w:ascii="ＭＳ 明朝" w:eastAsia="ＭＳ 明朝" w:hAnsi="ＭＳ 明朝" w:cs="F1" w:hint="eastAsia"/>
          <w:kern w:val="0"/>
          <w:sz w:val="24"/>
          <w:szCs w:val="24"/>
        </w:rPr>
        <w:t>メーターが凍結する恐れがある場合は、</w:t>
      </w:r>
      <w:r w:rsidR="00293FC2" w:rsidRPr="00BA213B">
        <w:rPr>
          <w:rFonts w:ascii="ＭＳ 明朝" w:eastAsia="ＭＳ 明朝" w:hAnsi="ＭＳ 明朝" w:cs="F1" w:hint="eastAsia"/>
          <w:kern w:val="0"/>
          <w:sz w:val="24"/>
          <w:szCs w:val="24"/>
        </w:rPr>
        <w:t>凍結防止カバーを設置すること。</w:t>
      </w:r>
      <w:r w:rsidR="00293FC2">
        <w:rPr>
          <w:rFonts w:ascii="ＭＳ 明朝" w:eastAsia="ＭＳ 明朝" w:hAnsi="ＭＳ 明朝" w:cs="F1" w:hint="eastAsia"/>
          <w:kern w:val="0"/>
          <w:sz w:val="24"/>
          <w:szCs w:val="24"/>
        </w:rPr>
        <w:t>カバーは</w:t>
      </w:r>
      <w:r w:rsidR="00293FC2" w:rsidRPr="00BA213B">
        <w:rPr>
          <w:rFonts w:ascii="ＭＳ 明朝" w:eastAsia="ＭＳ 明朝" w:hAnsi="ＭＳ 明朝" w:cs="F1" w:hint="eastAsia"/>
          <w:kern w:val="0"/>
          <w:sz w:val="24"/>
          <w:szCs w:val="24"/>
        </w:rPr>
        <w:t>容易に脱着でき</w:t>
      </w:r>
      <w:r w:rsidR="000D7D92">
        <w:rPr>
          <w:rFonts w:ascii="ＭＳ 明朝" w:eastAsia="ＭＳ 明朝" w:hAnsi="ＭＳ 明朝" w:cs="F1" w:hint="eastAsia"/>
          <w:kern w:val="0"/>
          <w:sz w:val="24"/>
          <w:szCs w:val="24"/>
        </w:rPr>
        <w:t>る</w:t>
      </w:r>
      <w:r w:rsidR="00293FC2">
        <w:rPr>
          <w:rFonts w:ascii="ＭＳ 明朝" w:eastAsia="ＭＳ 明朝" w:hAnsi="ＭＳ 明朝" w:cs="F1" w:hint="eastAsia"/>
          <w:kern w:val="0"/>
          <w:sz w:val="24"/>
          <w:szCs w:val="24"/>
        </w:rPr>
        <w:t>こと</w:t>
      </w:r>
      <w:r w:rsidR="00293FC2" w:rsidRPr="00BA213B">
        <w:rPr>
          <w:rFonts w:ascii="ＭＳ 明朝" w:eastAsia="ＭＳ 明朝" w:hAnsi="ＭＳ 明朝" w:cs="F1" w:hint="eastAsia"/>
          <w:kern w:val="0"/>
          <w:sz w:val="24"/>
          <w:szCs w:val="24"/>
        </w:rPr>
        <w:t>。</w:t>
      </w:r>
    </w:p>
    <w:p w14:paraId="72F3D497" w14:textId="05A33308" w:rsidR="00403876" w:rsidRDefault="00AD736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lastRenderedPageBreak/>
        <w:t>10</w:t>
      </w:r>
      <w:r w:rsidR="00567354">
        <w:rPr>
          <w:rFonts w:ascii="ＭＳ 明朝" w:eastAsia="ＭＳ 明朝" w:hAnsi="ＭＳ 明朝" w:cs="F1" w:hint="eastAsia"/>
          <w:kern w:val="0"/>
          <w:sz w:val="24"/>
          <w:szCs w:val="24"/>
        </w:rPr>
        <w:t xml:space="preserve">　</w:t>
      </w:r>
      <w:r w:rsidR="00403876">
        <w:rPr>
          <w:rFonts w:ascii="ＭＳ 明朝" w:eastAsia="ＭＳ 明朝" w:hAnsi="ＭＳ 明朝" w:cs="F1" w:hint="eastAsia"/>
          <w:kern w:val="0"/>
          <w:sz w:val="24"/>
          <w:szCs w:val="24"/>
        </w:rPr>
        <w:t>パイプシャフト内にメーターユニットを設置する場合は、原則として床面にアンカーボルト等により固定すること。</w:t>
      </w:r>
    </w:p>
    <w:p w14:paraId="1F8A0D30" w14:textId="532508CE" w:rsidR="00C0721B" w:rsidRDefault="00403876"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　　高さ調整が必要な場合</w:t>
      </w:r>
      <w:r w:rsidR="00AF24FC">
        <w:rPr>
          <w:rFonts w:ascii="ＭＳ 明朝" w:eastAsia="ＭＳ 明朝" w:hAnsi="ＭＳ 明朝" w:cs="F1" w:hint="eastAsia"/>
          <w:kern w:val="0"/>
          <w:sz w:val="24"/>
          <w:szCs w:val="24"/>
        </w:rPr>
        <w:t>、あるいは床面に直接取付けできない場合は架台等で確実に固定すること。</w:t>
      </w:r>
    </w:p>
    <w:p w14:paraId="1332A195" w14:textId="0CE72A80" w:rsidR="00281238" w:rsidRDefault="00064323" w:rsidP="00B956DD">
      <w:pPr>
        <w:autoSpaceDE w:val="0"/>
        <w:autoSpaceDN w:val="0"/>
        <w:adjustRightInd w:val="0"/>
        <w:ind w:leftChars="472" w:left="1272" w:hangingChars="117" w:hanging="281"/>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1</w:t>
      </w:r>
      <w:r w:rsidR="00AD7366">
        <w:rPr>
          <w:rFonts w:ascii="ＭＳ 明朝" w:eastAsia="ＭＳ 明朝" w:hAnsi="ＭＳ 明朝" w:cs="F1" w:hint="eastAsia"/>
          <w:kern w:val="0"/>
          <w:sz w:val="24"/>
          <w:szCs w:val="24"/>
        </w:rPr>
        <w:t>1</w:t>
      </w:r>
      <w:r w:rsidR="00281238">
        <w:rPr>
          <w:rFonts w:ascii="ＭＳ 明朝" w:eastAsia="ＭＳ 明朝" w:hAnsi="ＭＳ 明朝" w:cs="F1" w:hint="eastAsia"/>
          <w:kern w:val="0"/>
          <w:sz w:val="24"/>
          <w:szCs w:val="24"/>
        </w:rPr>
        <w:t xml:space="preserve">　メーターユニットはメーターが水平になるように設置し、原則としてパイプシャフトの扉面と平行に設置すること。</w:t>
      </w:r>
    </w:p>
    <w:p w14:paraId="67BFEE60" w14:textId="77777777" w:rsidR="00AF24FC" w:rsidRDefault="00AF24FC"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63A095EC"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 xml:space="preserve">第５　</w:t>
      </w:r>
      <w:r w:rsidR="00A25E9F">
        <w:rPr>
          <w:rFonts w:ascii="ＭＳ 明朝" w:eastAsia="ＭＳ 明朝" w:hAnsi="ＭＳ 明朝" w:cs="F1" w:hint="eastAsia"/>
          <w:kern w:val="0"/>
          <w:sz w:val="24"/>
          <w:szCs w:val="24"/>
        </w:rPr>
        <w:t>その他</w:t>
      </w:r>
    </w:p>
    <w:p w14:paraId="5DD1B1ED" w14:textId="4EE5CFA0" w:rsidR="00403876" w:rsidRDefault="00EE6C5D" w:rsidP="00EE6C5D">
      <w:pPr>
        <w:autoSpaceDE w:val="0"/>
        <w:autoSpaceDN w:val="0"/>
        <w:adjustRightInd w:val="0"/>
        <w:ind w:leftChars="337" w:left="708" w:firstLineChars="116" w:firstLine="278"/>
        <w:jc w:val="left"/>
        <w:rPr>
          <w:rFonts w:ascii="ＭＳ 明朝" w:eastAsia="ＭＳ 明朝" w:hAnsi="ＭＳ 明朝" w:cs="F1"/>
          <w:kern w:val="0"/>
          <w:sz w:val="24"/>
          <w:szCs w:val="24"/>
        </w:rPr>
      </w:pPr>
      <w:r>
        <w:rPr>
          <w:rFonts w:ascii="ＭＳ 明朝" w:eastAsia="ＭＳ 明朝" w:hAnsi="ＭＳ 明朝" w:cs="F1" w:hint="eastAsia"/>
          <w:kern w:val="0"/>
          <w:sz w:val="24"/>
          <w:szCs w:val="24"/>
        </w:rPr>
        <w:t>本基準で定める項目以外については、</w:t>
      </w:r>
      <w:r w:rsidR="00A25E9F">
        <w:rPr>
          <w:rFonts w:ascii="ＭＳ 明朝" w:eastAsia="ＭＳ 明朝" w:hAnsi="ＭＳ 明朝" w:cs="F1" w:hint="eastAsia"/>
          <w:kern w:val="0"/>
          <w:sz w:val="24"/>
          <w:szCs w:val="24"/>
        </w:rPr>
        <w:t>給水装置工事設計施工基準</w:t>
      </w:r>
      <w:r>
        <w:rPr>
          <w:rFonts w:ascii="ＭＳ 明朝" w:eastAsia="ＭＳ 明朝" w:hAnsi="ＭＳ 明朝" w:cs="F1" w:hint="eastAsia"/>
          <w:kern w:val="0"/>
          <w:sz w:val="24"/>
          <w:szCs w:val="24"/>
        </w:rPr>
        <w:t>に準拠するものとし、定めのない事項については別途水道課と協議する。</w:t>
      </w:r>
    </w:p>
    <w:p w14:paraId="50A3BF3E" w14:textId="77777777" w:rsidR="00403876" w:rsidRPr="00EE6C5D" w:rsidRDefault="00403876"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34EC87D0" w14:textId="77777777" w:rsidR="00403876" w:rsidRDefault="00403876"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71230BAE" w14:textId="77777777" w:rsidR="00403876" w:rsidRDefault="00403876"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2CFAC26B"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2B015D9C"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6E71023C"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006FAC77"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5737FDA9"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1A0B3196"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3A7A09BB"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76D41449"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411B2E0E"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4AC29A8A"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p w14:paraId="26AF769A" w14:textId="77777777" w:rsidR="00EE6C5D" w:rsidRDefault="00EE6C5D" w:rsidP="00293FC2">
      <w:pPr>
        <w:autoSpaceDE w:val="0"/>
        <w:autoSpaceDN w:val="0"/>
        <w:adjustRightInd w:val="0"/>
        <w:ind w:left="283" w:hangingChars="118" w:hanging="283"/>
        <w:jc w:val="left"/>
        <w:rPr>
          <w:rFonts w:ascii="ＭＳ 明朝" w:eastAsia="ＭＳ 明朝" w:hAnsi="ＭＳ 明朝" w:cs="F1"/>
          <w:kern w:val="0"/>
          <w:sz w:val="24"/>
          <w:szCs w:val="24"/>
        </w:rPr>
      </w:pPr>
    </w:p>
    <w:sectPr w:rsidR="00EE6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7C82" w14:textId="77777777" w:rsidR="00A860C6" w:rsidRDefault="00A860C6" w:rsidP="00A860C6">
      <w:r>
        <w:separator/>
      </w:r>
    </w:p>
  </w:endnote>
  <w:endnote w:type="continuationSeparator" w:id="0">
    <w:p w14:paraId="3D9A8BD2" w14:textId="77777777" w:rsidR="00A860C6" w:rsidRDefault="00A860C6" w:rsidP="00A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1">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F043" w14:textId="77777777" w:rsidR="00A860C6" w:rsidRDefault="00A860C6" w:rsidP="00A860C6">
      <w:r>
        <w:separator/>
      </w:r>
    </w:p>
  </w:footnote>
  <w:footnote w:type="continuationSeparator" w:id="0">
    <w:p w14:paraId="6964D2F7" w14:textId="77777777" w:rsidR="00A860C6" w:rsidRDefault="00A860C6" w:rsidP="00A8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E7C"/>
    <w:multiLevelType w:val="hybridMultilevel"/>
    <w:tmpl w:val="92427992"/>
    <w:lvl w:ilvl="0" w:tplc="91C6E5E2">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0414708"/>
    <w:multiLevelType w:val="hybridMultilevel"/>
    <w:tmpl w:val="E5546908"/>
    <w:lvl w:ilvl="0" w:tplc="C6E607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964879"/>
    <w:multiLevelType w:val="hybridMultilevel"/>
    <w:tmpl w:val="E420201A"/>
    <w:lvl w:ilvl="0" w:tplc="75DE69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5624CC"/>
    <w:multiLevelType w:val="hybridMultilevel"/>
    <w:tmpl w:val="A9662B22"/>
    <w:lvl w:ilvl="0" w:tplc="054EF160">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20370422"/>
    <w:multiLevelType w:val="hybridMultilevel"/>
    <w:tmpl w:val="261A0D48"/>
    <w:lvl w:ilvl="0" w:tplc="D6E0D4E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590D6E"/>
    <w:multiLevelType w:val="hybridMultilevel"/>
    <w:tmpl w:val="E432DDAA"/>
    <w:lvl w:ilvl="0" w:tplc="6E809D88">
      <w:start w:val="1"/>
      <w:numFmt w:val="decimalFullWidth"/>
      <w:lvlText w:val="（%1）"/>
      <w:lvlJc w:val="left"/>
      <w:pPr>
        <w:ind w:left="1246" w:hanging="9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6" w15:restartNumberingAfterBreak="0">
    <w:nsid w:val="2699054D"/>
    <w:multiLevelType w:val="hybridMultilevel"/>
    <w:tmpl w:val="77125178"/>
    <w:lvl w:ilvl="0" w:tplc="D6E0D4E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1147DF4"/>
    <w:multiLevelType w:val="hybridMultilevel"/>
    <w:tmpl w:val="EB12CB90"/>
    <w:lvl w:ilvl="0" w:tplc="122211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1320FE8"/>
    <w:multiLevelType w:val="hybridMultilevel"/>
    <w:tmpl w:val="7ECAB000"/>
    <w:lvl w:ilvl="0" w:tplc="3946ACB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2872AB4"/>
    <w:multiLevelType w:val="hybridMultilevel"/>
    <w:tmpl w:val="CA16411C"/>
    <w:lvl w:ilvl="0" w:tplc="BF5248CA">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15:restartNumberingAfterBreak="0">
    <w:nsid w:val="390831C2"/>
    <w:multiLevelType w:val="hybridMultilevel"/>
    <w:tmpl w:val="37788176"/>
    <w:lvl w:ilvl="0" w:tplc="37761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9949AB"/>
    <w:multiLevelType w:val="hybridMultilevel"/>
    <w:tmpl w:val="643270EA"/>
    <w:lvl w:ilvl="0" w:tplc="7DEAD6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F24196D"/>
    <w:multiLevelType w:val="hybridMultilevel"/>
    <w:tmpl w:val="4F5A8588"/>
    <w:lvl w:ilvl="0" w:tplc="7DEAD6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3431F42"/>
    <w:multiLevelType w:val="hybridMultilevel"/>
    <w:tmpl w:val="9878ACF4"/>
    <w:lvl w:ilvl="0" w:tplc="8428829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B511F14"/>
    <w:multiLevelType w:val="hybridMultilevel"/>
    <w:tmpl w:val="E72ADD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060A19"/>
    <w:multiLevelType w:val="hybridMultilevel"/>
    <w:tmpl w:val="46FA38AC"/>
    <w:lvl w:ilvl="0" w:tplc="A3A8CE0C">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6" w15:restartNumberingAfterBreak="0">
    <w:nsid w:val="5FAE5035"/>
    <w:multiLevelType w:val="hybridMultilevel"/>
    <w:tmpl w:val="818E95A2"/>
    <w:lvl w:ilvl="0" w:tplc="2288340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01729"/>
    <w:multiLevelType w:val="hybridMultilevel"/>
    <w:tmpl w:val="2FC03A86"/>
    <w:lvl w:ilvl="0" w:tplc="8BC0B11C">
      <w:start w:val="1"/>
      <w:numFmt w:val="decimalFullWidth"/>
      <w:lvlText w:val="（%1）"/>
      <w:lvlJc w:val="left"/>
      <w:pPr>
        <w:ind w:left="1200" w:hanging="960"/>
      </w:pPr>
      <w:rPr>
        <w:rFonts w:ascii="ＭＳ 明朝" w:eastAsia="ＭＳ 明朝" w:hAnsi="ＭＳ 明朝" w:cs="F1"/>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3876EE0"/>
    <w:multiLevelType w:val="hybridMultilevel"/>
    <w:tmpl w:val="23F496BE"/>
    <w:lvl w:ilvl="0" w:tplc="98100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D25296"/>
    <w:multiLevelType w:val="hybridMultilevel"/>
    <w:tmpl w:val="58D44C04"/>
    <w:lvl w:ilvl="0" w:tplc="7DEAD6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2B13EA9"/>
    <w:multiLevelType w:val="hybridMultilevel"/>
    <w:tmpl w:val="A87291E8"/>
    <w:lvl w:ilvl="0" w:tplc="D58E2B2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6056D24"/>
    <w:multiLevelType w:val="hybridMultilevel"/>
    <w:tmpl w:val="EB12CB90"/>
    <w:lvl w:ilvl="0" w:tplc="122211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CBB7574"/>
    <w:multiLevelType w:val="hybridMultilevel"/>
    <w:tmpl w:val="B4885702"/>
    <w:lvl w:ilvl="0" w:tplc="22883402">
      <w:start w:val="1"/>
      <w:numFmt w:val="decimalFullWidth"/>
      <w:lvlText w:val="（%1）"/>
      <w:lvlJc w:val="left"/>
      <w:pPr>
        <w:ind w:left="1246" w:hanging="9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1"/>
  </w:num>
  <w:num w:numId="2">
    <w:abstractNumId w:val="7"/>
  </w:num>
  <w:num w:numId="3">
    <w:abstractNumId w:val="19"/>
  </w:num>
  <w:num w:numId="4">
    <w:abstractNumId w:val="13"/>
  </w:num>
  <w:num w:numId="5">
    <w:abstractNumId w:val="12"/>
  </w:num>
  <w:num w:numId="6">
    <w:abstractNumId w:val="11"/>
  </w:num>
  <w:num w:numId="7">
    <w:abstractNumId w:val="21"/>
  </w:num>
  <w:num w:numId="8">
    <w:abstractNumId w:val="8"/>
  </w:num>
  <w:num w:numId="9">
    <w:abstractNumId w:val="9"/>
  </w:num>
  <w:num w:numId="10">
    <w:abstractNumId w:val="2"/>
  </w:num>
  <w:num w:numId="11">
    <w:abstractNumId w:val="20"/>
  </w:num>
  <w:num w:numId="12">
    <w:abstractNumId w:val="5"/>
  </w:num>
  <w:num w:numId="13">
    <w:abstractNumId w:val="10"/>
  </w:num>
  <w:num w:numId="14">
    <w:abstractNumId w:val="22"/>
  </w:num>
  <w:num w:numId="15">
    <w:abstractNumId w:val="16"/>
  </w:num>
  <w:num w:numId="16">
    <w:abstractNumId w:val="17"/>
  </w:num>
  <w:num w:numId="17">
    <w:abstractNumId w:val="18"/>
  </w:num>
  <w:num w:numId="18">
    <w:abstractNumId w:val="15"/>
  </w:num>
  <w:num w:numId="19">
    <w:abstractNumId w:val="14"/>
  </w:num>
  <w:num w:numId="20">
    <w:abstractNumId w:val="4"/>
  </w:num>
  <w:num w:numId="21">
    <w:abstractNumId w:val="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comment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9C"/>
    <w:rsid w:val="0001376D"/>
    <w:rsid w:val="0002071D"/>
    <w:rsid w:val="00020B6C"/>
    <w:rsid w:val="00064323"/>
    <w:rsid w:val="00086CDC"/>
    <w:rsid w:val="0009530A"/>
    <w:rsid w:val="000C7B2F"/>
    <w:rsid w:val="000C7EE4"/>
    <w:rsid w:val="000D23B1"/>
    <w:rsid w:val="000D394C"/>
    <w:rsid w:val="000D7D92"/>
    <w:rsid w:val="000F38EF"/>
    <w:rsid w:val="0011324B"/>
    <w:rsid w:val="001170EF"/>
    <w:rsid w:val="001210D4"/>
    <w:rsid w:val="0014366D"/>
    <w:rsid w:val="001504DA"/>
    <w:rsid w:val="0016166E"/>
    <w:rsid w:val="001B351E"/>
    <w:rsid w:val="001B7D36"/>
    <w:rsid w:val="001E48F0"/>
    <w:rsid w:val="001F78A2"/>
    <w:rsid w:val="00216055"/>
    <w:rsid w:val="00220738"/>
    <w:rsid w:val="00242B33"/>
    <w:rsid w:val="0024482F"/>
    <w:rsid w:val="00255527"/>
    <w:rsid w:val="00275C97"/>
    <w:rsid w:val="00281238"/>
    <w:rsid w:val="00293FC2"/>
    <w:rsid w:val="002A12EE"/>
    <w:rsid w:val="002B2F3B"/>
    <w:rsid w:val="00315B81"/>
    <w:rsid w:val="00320D86"/>
    <w:rsid w:val="00345774"/>
    <w:rsid w:val="003629F1"/>
    <w:rsid w:val="00375C4F"/>
    <w:rsid w:val="00384A28"/>
    <w:rsid w:val="003856D7"/>
    <w:rsid w:val="00391C80"/>
    <w:rsid w:val="00397164"/>
    <w:rsid w:val="00397E33"/>
    <w:rsid w:val="003B72EA"/>
    <w:rsid w:val="003C49F0"/>
    <w:rsid w:val="003D0CE1"/>
    <w:rsid w:val="003D3810"/>
    <w:rsid w:val="003D3E1A"/>
    <w:rsid w:val="003E5B44"/>
    <w:rsid w:val="004006FA"/>
    <w:rsid w:val="00403876"/>
    <w:rsid w:val="004267DB"/>
    <w:rsid w:val="00447143"/>
    <w:rsid w:val="00477668"/>
    <w:rsid w:val="0048223A"/>
    <w:rsid w:val="004A1BC2"/>
    <w:rsid w:val="004B63D0"/>
    <w:rsid w:val="004B7B14"/>
    <w:rsid w:val="004D645F"/>
    <w:rsid w:val="004E247F"/>
    <w:rsid w:val="004E3D6C"/>
    <w:rsid w:val="004F5F79"/>
    <w:rsid w:val="004F688A"/>
    <w:rsid w:val="00514564"/>
    <w:rsid w:val="00523161"/>
    <w:rsid w:val="00533A51"/>
    <w:rsid w:val="00561373"/>
    <w:rsid w:val="00567354"/>
    <w:rsid w:val="005723C2"/>
    <w:rsid w:val="005851FB"/>
    <w:rsid w:val="00590543"/>
    <w:rsid w:val="00590961"/>
    <w:rsid w:val="005A3476"/>
    <w:rsid w:val="005A434B"/>
    <w:rsid w:val="005D2B6E"/>
    <w:rsid w:val="005F1A11"/>
    <w:rsid w:val="00600695"/>
    <w:rsid w:val="00613285"/>
    <w:rsid w:val="00637A57"/>
    <w:rsid w:val="00642496"/>
    <w:rsid w:val="00657CDF"/>
    <w:rsid w:val="00665A08"/>
    <w:rsid w:val="00676B0C"/>
    <w:rsid w:val="006B2272"/>
    <w:rsid w:val="006B5AFB"/>
    <w:rsid w:val="006D7384"/>
    <w:rsid w:val="006E3021"/>
    <w:rsid w:val="006F4DEC"/>
    <w:rsid w:val="006F609A"/>
    <w:rsid w:val="00703255"/>
    <w:rsid w:val="0070704F"/>
    <w:rsid w:val="00707CF0"/>
    <w:rsid w:val="00712CBD"/>
    <w:rsid w:val="007131F7"/>
    <w:rsid w:val="0072075D"/>
    <w:rsid w:val="00721ADC"/>
    <w:rsid w:val="0074311D"/>
    <w:rsid w:val="00744B7F"/>
    <w:rsid w:val="00746C95"/>
    <w:rsid w:val="00750289"/>
    <w:rsid w:val="0075666E"/>
    <w:rsid w:val="007660A0"/>
    <w:rsid w:val="00774236"/>
    <w:rsid w:val="00787B65"/>
    <w:rsid w:val="00795C6A"/>
    <w:rsid w:val="007A040A"/>
    <w:rsid w:val="007B41D6"/>
    <w:rsid w:val="007C158D"/>
    <w:rsid w:val="007C2E59"/>
    <w:rsid w:val="007D5452"/>
    <w:rsid w:val="007E05A3"/>
    <w:rsid w:val="007E5589"/>
    <w:rsid w:val="007E641D"/>
    <w:rsid w:val="007F1599"/>
    <w:rsid w:val="0082174A"/>
    <w:rsid w:val="00830981"/>
    <w:rsid w:val="00852350"/>
    <w:rsid w:val="00854220"/>
    <w:rsid w:val="0085703F"/>
    <w:rsid w:val="008602BD"/>
    <w:rsid w:val="008767A4"/>
    <w:rsid w:val="008A0347"/>
    <w:rsid w:val="008A32A7"/>
    <w:rsid w:val="008A439D"/>
    <w:rsid w:val="008A5E05"/>
    <w:rsid w:val="008B0BB3"/>
    <w:rsid w:val="008D1E0F"/>
    <w:rsid w:val="00904B22"/>
    <w:rsid w:val="00912523"/>
    <w:rsid w:val="009146CB"/>
    <w:rsid w:val="00934030"/>
    <w:rsid w:val="009425AF"/>
    <w:rsid w:val="0094507E"/>
    <w:rsid w:val="00946C70"/>
    <w:rsid w:val="00957FC3"/>
    <w:rsid w:val="009753B3"/>
    <w:rsid w:val="009A6CE1"/>
    <w:rsid w:val="009B13D4"/>
    <w:rsid w:val="009C318F"/>
    <w:rsid w:val="009D24CE"/>
    <w:rsid w:val="009D7060"/>
    <w:rsid w:val="00A0569A"/>
    <w:rsid w:val="00A05AAA"/>
    <w:rsid w:val="00A25E9F"/>
    <w:rsid w:val="00A263F7"/>
    <w:rsid w:val="00A3299C"/>
    <w:rsid w:val="00A342F2"/>
    <w:rsid w:val="00A42C66"/>
    <w:rsid w:val="00A500C8"/>
    <w:rsid w:val="00A72775"/>
    <w:rsid w:val="00A860C6"/>
    <w:rsid w:val="00AA0AA7"/>
    <w:rsid w:val="00AB04E6"/>
    <w:rsid w:val="00AB4955"/>
    <w:rsid w:val="00AC37CB"/>
    <w:rsid w:val="00AD3B61"/>
    <w:rsid w:val="00AD425F"/>
    <w:rsid w:val="00AD63F0"/>
    <w:rsid w:val="00AD7366"/>
    <w:rsid w:val="00AE119C"/>
    <w:rsid w:val="00AF18FF"/>
    <w:rsid w:val="00AF24FC"/>
    <w:rsid w:val="00AF7625"/>
    <w:rsid w:val="00B2225F"/>
    <w:rsid w:val="00B311E2"/>
    <w:rsid w:val="00B43CC4"/>
    <w:rsid w:val="00B53BD1"/>
    <w:rsid w:val="00B55654"/>
    <w:rsid w:val="00B852A9"/>
    <w:rsid w:val="00B956DD"/>
    <w:rsid w:val="00B96B13"/>
    <w:rsid w:val="00BA175D"/>
    <w:rsid w:val="00BA213B"/>
    <w:rsid w:val="00BC3B5F"/>
    <w:rsid w:val="00BD5499"/>
    <w:rsid w:val="00BD7CF2"/>
    <w:rsid w:val="00C0721B"/>
    <w:rsid w:val="00C27236"/>
    <w:rsid w:val="00C34A08"/>
    <w:rsid w:val="00C43E6F"/>
    <w:rsid w:val="00C52866"/>
    <w:rsid w:val="00CB2FB8"/>
    <w:rsid w:val="00CD14F8"/>
    <w:rsid w:val="00CD68D1"/>
    <w:rsid w:val="00CE4161"/>
    <w:rsid w:val="00D04A5A"/>
    <w:rsid w:val="00D054F7"/>
    <w:rsid w:val="00D600D1"/>
    <w:rsid w:val="00D70798"/>
    <w:rsid w:val="00D76A30"/>
    <w:rsid w:val="00DD1A9C"/>
    <w:rsid w:val="00DE72CB"/>
    <w:rsid w:val="00DE756F"/>
    <w:rsid w:val="00E0284F"/>
    <w:rsid w:val="00E12E03"/>
    <w:rsid w:val="00E14D2B"/>
    <w:rsid w:val="00E43E98"/>
    <w:rsid w:val="00E61A9C"/>
    <w:rsid w:val="00E64394"/>
    <w:rsid w:val="00E646FA"/>
    <w:rsid w:val="00E907B4"/>
    <w:rsid w:val="00E92131"/>
    <w:rsid w:val="00E96107"/>
    <w:rsid w:val="00EA1596"/>
    <w:rsid w:val="00EA5B37"/>
    <w:rsid w:val="00EB033C"/>
    <w:rsid w:val="00EB14E0"/>
    <w:rsid w:val="00EB3B5F"/>
    <w:rsid w:val="00EC0B4D"/>
    <w:rsid w:val="00ED55E1"/>
    <w:rsid w:val="00ED768B"/>
    <w:rsid w:val="00EE6C5D"/>
    <w:rsid w:val="00EE7003"/>
    <w:rsid w:val="00EE7860"/>
    <w:rsid w:val="00F239EE"/>
    <w:rsid w:val="00F3408D"/>
    <w:rsid w:val="00F35E49"/>
    <w:rsid w:val="00F86E05"/>
    <w:rsid w:val="00FA3E5E"/>
    <w:rsid w:val="00FB2C15"/>
    <w:rsid w:val="00FC311A"/>
    <w:rsid w:val="00FC409C"/>
    <w:rsid w:val="00FC4116"/>
    <w:rsid w:val="00FE1BE1"/>
    <w:rsid w:val="00FE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8B1A17"/>
  <w15:chartTrackingRefBased/>
  <w15:docId w15:val="{DB186F96-D26F-4807-BDBA-6915164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2272"/>
    <w:rPr>
      <w:rFonts w:asciiTheme="majorHAnsi" w:eastAsiaTheme="majorEastAsia" w:hAnsiTheme="majorHAnsi" w:cstheme="majorBidi"/>
      <w:sz w:val="18"/>
      <w:szCs w:val="18"/>
    </w:rPr>
  </w:style>
  <w:style w:type="paragraph" w:styleId="a5">
    <w:name w:val="List Paragraph"/>
    <w:basedOn w:val="a"/>
    <w:uiPriority w:val="34"/>
    <w:qFormat/>
    <w:rsid w:val="00533A51"/>
    <w:pPr>
      <w:ind w:leftChars="400" w:left="840"/>
    </w:pPr>
  </w:style>
  <w:style w:type="table" w:styleId="a6">
    <w:name w:val="Table Grid"/>
    <w:basedOn w:val="a1"/>
    <w:uiPriority w:val="39"/>
    <w:rsid w:val="009D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5666E"/>
  </w:style>
  <w:style w:type="character" w:styleId="a8">
    <w:name w:val="annotation reference"/>
    <w:basedOn w:val="a0"/>
    <w:uiPriority w:val="99"/>
    <w:semiHidden/>
    <w:unhideWhenUsed/>
    <w:rsid w:val="0075666E"/>
    <w:rPr>
      <w:sz w:val="18"/>
      <w:szCs w:val="18"/>
    </w:rPr>
  </w:style>
  <w:style w:type="paragraph" w:styleId="a9">
    <w:name w:val="annotation text"/>
    <w:basedOn w:val="a"/>
    <w:link w:val="aa"/>
    <w:uiPriority w:val="99"/>
    <w:unhideWhenUsed/>
    <w:rsid w:val="0075666E"/>
    <w:pPr>
      <w:jc w:val="left"/>
    </w:pPr>
  </w:style>
  <w:style w:type="character" w:customStyle="1" w:styleId="aa">
    <w:name w:val="コメント文字列 (文字)"/>
    <w:basedOn w:val="a0"/>
    <w:link w:val="a9"/>
    <w:uiPriority w:val="99"/>
    <w:rsid w:val="0075666E"/>
  </w:style>
  <w:style w:type="paragraph" w:styleId="ab">
    <w:name w:val="annotation subject"/>
    <w:basedOn w:val="a9"/>
    <w:next w:val="a9"/>
    <w:link w:val="ac"/>
    <w:uiPriority w:val="99"/>
    <w:semiHidden/>
    <w:unhideWhenUsed/>
    <w:rsid w:val="0075666E"/>
    <w:rPr>
      <w:b/>
      <w:bCs/>
    </w:rPr>
  </w:style>
  <w:style w:type="character" w:customStyle="1" w:styleId="ac">
    <w:name w:val="コメント内容 (文字)"/>
    <w:basedOn w:val="aa"/>
    <w:link w:val="ab"/>
    <w:uiPriority w:val="99"/>
    <w:semiHidden/>
    <w:rsid w:val="0075666E"/>
    <w:rPr>
      <w:b/>
      <w:bCs/>
    </w:rPr>
  </w:style>
  <w:style w:type="paragraph" w:styleId="ad">
    <w:name w:val="header"/>
    <w:basedOn w:val="a"/>
    <w:link w:val="ae"/>
    <w:uiPriority w:val="99"/>
    <w:unhideWhenUsed/>
    <w:rsid w:val="00A860C6"/>
    <w:pPr>
      <w:tabs>
        <w:tab w:val="center" w:pos="4252"/>
        <w:tab w:val="right" w:pos="8504"/>
      </w:tabs>
      <w:snapToGrid w:val="0"/>
    </w:pPr>
  </w:style>
  <w:style w:type="character" w:customStyle="1" w:styleId="ae">
    <w:name w:val="ヘッダー (文字)"/>
    <w:basedOn w:val="a0"/>
    <w:link w:val="ad"/>
    <w:uiPriority w:val="99"/>
    <w:rsid w:val="00A860C6"/>
  </w:style>
  <w:style w:type="paragraph" w:styleId="af">
    <w:name w:val="footer"/>
    <w:basedOn w:val="a"/>
    <w:link w:val="af0"/>
    <w:uiPriority w:val="99"/>
    <w:unhideWhenUsed/>
    <w:rsid w:val="00A860C6"/>
    <w:pPr>
      <w:tabs>
        <w:tab w:val="center" w:pos="4252"/>
        <w:tab w:val="right" w:pos="8504"/>
      </w:tabs>
      <w:snapToGrid w:val="0"/>
    </w:pPr>
  </w:style>
  <w:style w:type="character" w:customStyle="1" w:styleId="af0">
    <w:name w:val="フッター (文字)"/>
    <w:basedOn w:val="a0"/>
    <w:link w:val="af"/>
    <w:uiPriority w:val="99"/>
    <w:rsid w:val="00A8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1357-8A43-4CE4-9EF5-183D5086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26AQ002</dc:creator>
  <cp:lastModifiedBy>19AQ002</cp:lastModifiedBy>
  <cp:revision>2</cp:revision>
  <cp:lastPrinted>2020-03-06T07:49:00Z</cp:lastPrinted>
  <dcterms:created xsi:type="dcterms:W3CDTF">2020-03-24T00:34:00Z</dcterms:created>
  <dcterms:modified xsi:type="dcterms:W3CDTF">2020-03-24T00:34:00Z</dcterms:modified>
</cp:coreProperties>
</file>